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E776" w14:textId="7A3E040D" w:rsidR="005F3C13" w:rsidRPr="00D85106" w:rsidRDefault="00D85106" w:rsidP="005F3C13">
      <w:pPr>
        <w:rPr>
          <w:b/>
          <w:bCs/>
          <w:sz w:val="24"/>
          <w:szCs w:val="24"/>
        </w:rPr>
      </w:pPr>
      <w:bookmarkStart w:id="0" w:name="_Hlk224043540"/>
      <w:r w:rsidRPr="00D85106">
        <w:rPr>
          <w:b/>
          <w:bCs/>
          <w:sz w:val="24"/>
          <w:szCs w:val="24"/>
        </w:rPr>
        <w:t>Co zůstává skryté: dvě výstavy o těle, identitě a obrazu</w:t>
      </w:r>
    </w:p>
    <w:p w14:paraId="757A346E" w14:textId="32BB428B" w:rsidR="004724A7" w:rsidRPr="004724A7" w:rsidRDefault="004724A7" w:rsidP="005F3C13">
      <w:pPr>
        <w:rPr>
          <w:b/>
          <w:bCs/>
        </w:rPr>
      </w:pPr>
      <w:r w:rsidRPr="004724A7">
        <w:rPr>
          <w:b/>
          <w:bCs/>
        </w:rPr>
        <w:t>Pardubice, 6. 5. 2026 –</w:t>
      </w:r>
      <w:r w:rsidR="00F724B3">
        <w:rPr>
          <w:b/>
          <w:bCs/>
        </w:rPr>
        <w:t xml:space="preserve"> V </w:t>
      </w:r>
      <w:r w:rsidRPr="004724A7">
        <w:rPr>
          <w:b/>
          <w:bCs/>
        </w:rPr>
        <w:t xml:space="preserve">sobotu 16. 5. </w:t>
      </w:r>
      <w:r w:rsidR="00F724B3">
        <w:rPr>
          <w:b/>
          <w:bCs/>
        </w:rPr>
        <w:t xml:space="preserve">v 16:00 se vernisáží </w:t>
      </w:r>
      <w:r w:rsidRPr="004724A7">
        <w:rPr>
          <w:b/>
          <w:bCs/>
        </w:rPr>
        <w:t xml:space="preserve">otevírají dvě nové výstavy v domě U Jonáše. První z nich, </w:t>
      </w:r>
      <w:r w:rsidRPr="004724A7">
        <w:rPr>
          <w:b/>
          <w:bCs/>
          <w:i/>
          <w:iCs/>
        </w:rPr>
        <w:t>SOFT TOUCHES</w:t>
      </w:r>
      <w:r w:rsidRPr="004724A7">
        <w:rPr>
          <w:b/>
          <w:bCs/>
        </w:rPr>
        <w:t xml:space="preserve">, představuje tvorbu Lucie Rosické a Nikoly Emmy Ryšavé. </w:t>
      </w:r>
      <w:r w:rsidR="00A85932" w:rsidRPr="004724A7">
        <w:rPr>
          <w:b/>
          <w:bCs/>
        </w:rPr>
        <w:t xml:space="preserve">Obě autorky se ve své </w:t>
      </w:r>
      <w:r w:rsidR="00F724B3">
        <w:rPr>
          <w:b/>
          <w:bCs/>
        </w:rPr>
        <w:t>práci</w:t>
      </w:r>
      <w:r w:rsidR="00A85932" w:rsidRPr="004724A7">
        <w:rPr>
          <w:b/>
          <w:bCs/>
        </w:rPr>
        <w:t xml:space="preserve"> soustředí na vnímání vlastního těla a emocionalitu. </w:t>
      </w:r>
      <w:r w:rsidR="00A85932">
        <w:rPr>
          <w:b/>
          <w:bCs/>
        </w:rPr>
        <w:t>V</w:t>
      </w:r>
      <w:r w:rsidR="00A85932" w:rsidRPr="00A85932">
        <w:rPr>
          <w:b/>
          <w:bCs/>
        </w:rPr>
        <w:t xml:space="preserve">ýstava s názvem </w:t>
      </w:r>
      <w:r w:rsidR="00A85932" w:rsidRPr="00A85932">
        <w:rPr>
          <w:b/>
          <w:bCs/>
          <w:i/>
          <w:iCs/>
        </w:rPr>
        <w:t>NEZNÁMÉ MĚSTO</w:t>
      </w:r>
      <w:r w:rsidR="00A85932" w:rsidRPr="00A85932">
        <w:rPr>
          <w:b/>
          <w:bCs/>
        </w:rPr>
        <w:t xml:space="preserve"> se zaměřuje na dílo malíře Tomáš</w:t>
      </w:r>
      <w:r w:rsidR="00A85932">
        <w:rPr>
          <w:b/>
          <w:bCs/>
        </w:rPr>
        <w:t>e</w:t>
      </w:r>
      <w:r w:rsidR="00A85932" w:rsidRPr="00A85932">
        <w:rPr>
          <w:b/>
          <w:bCs/>
        </w:rPr>
        <w:t xml:space="preserve"> Němc</w:t>
      </w:r>
      <w:r w:rsidR="00A85932">
        <w:rPr>
          <w:b/>
          <w:bCs/>
        </w:rPr>
        <w:t>e</w:t>
      </w:r>
      <w:r w:rsidR="00A85932" w:rsidRPr="00A85932">
        <w:rPr>
          <w:b/>
          <w:bCs/>
        </w:rPr>
        <w:t>, který propojuje figurální malbu, zátiší a krajinu vycházející z bezprostřední zkušenosti</w:t>
      </w:r>
      <w:r w:rsidR="00C65FBE">
        <w:rPr>
          <w:b/>
          <w:bCs/>
        </w:rPr>
        <w:t xml:space="preserve"> a</w:t>
      </w:r>
      <w:r w:rsidR="00A85932" w:rsidRPr="00A85932">
        <w:rPr>
          <w:b/>
          <w:bCs/>
        </w:rPr>
        <w:t xml:space="preserve"> jejího záznamu</w:t>
      </w:r>
      <w:r w:rsidR="00C65FBE">
        <w:rPr>
          <w:b/>
          <w:bCs/>
        </w:rPr>
        <w:t xml:space="preserve">. </w:t>
      </w:r>
      <w:r w:rsidR="00A85932" w:rsidRPr="00A85932">
        <w:rPr>
          <w:b/>
          <w:bCs/>
        </w:rPr>
        <w:t>Výstav</w:t>
      </w:r>
      <w:r w:rsidR="00F724B3">
        <w:rPr>
          <w:b/>
          <w:bCs/>
        </w:rPr>
        <w:t>y</w:t>
      </w:r>
      <w:r w:rsidR="00A85932" w:rsidRPr="00A85932">
        <w:rPr>
          <w:b/>
          <w:bCs/>
        </w:rPr>
        <w:t xml:space="preserve"> v domě U Jonáše potrv</w:t>
      </w:r>
      <w:r w:rsidR="00F724B3">
        <w:rPr>
          <w:b/>
          <w:bCs/>
        </w:rPr>
        <w:t>ají</w:t>
      </w:r>
      <w:r w:rsidR="00A85932" w:rsidRPr="00A85932">
        <w:rPr>
          <w:b/>
          <w:bCs/>
        </w:rPr>
        <w:t xml:space="preserve"> až do 30. 8. 2026.</w:t>
      </w:r>
    </w:p>
    <w:p w14:paraId="34FC15A6" w14:textId="27711F2D" w:rsidR="00411E68" w:rsidRPr="00411E68" w:rsidRDefault="005F3C13" w:rsidP="00411E68">
      <w:r w:rsidRPr="005F3C13">
        <w:t xml:space="preserve">Lucie Rosická a Nikola Emma Ryšavá, spojují své síly na výstavě </w:t>
      </w:r>
      <w:r w:rsidRPr="00D85106">
        <w:rPr>
          <w:i/>
          <w:iCs/>
        </w:rPr>
        <w:t xml:space="preserve">Soft </w:t>
      </w:r>
      <w:proofErr w:type="spellStart"/>
      <w:r w:rsidRPr="00D85106">
        <w:rPr>
          <w:i/>
          <w:iCs/>
        </w:rPr>
        <w:t>Touches</w:t>
      </w:r>
      <w:proofErr w:type="spellEnd"/>
      <w:r w:rsidRPr="005F3C13">
        <w:t xml:space="preserve">, která zkoumá, co se děje s lidským tělem a osobní identitou v éře sociálních sítí a digitálních obrazů. </w:t>
      </w:r>
      <w:r w:rsidR="00411E68" w:rsidRPr="00411E68">
        <w:t>Textilní umělkyně Lucie Rosická se v loňském roce umístila v žebříčku Forbes „30 pod 30". Jehlou a nití zachycuje všední okamžiky ženského těla, jež by jinak zůstaly skryté. V nejnovější práci staví vedle sebe staré pohádkové zrcadlo a obrazovku smartphonu jako místa, kde se dnešní já neustále přetváří.</w:t>
      </w:r>
    </w:p>
    <w:p w14:paraId="3E17AB4F" w14:textId="2D13C919" w:rsidR="00411E68" w:rsidRDefault="00411E68" w:rsidP="005F3C13">
      <w:r w:rsidRPr="00411E68">
        <w:t>Ryšavá tvaruje sochy na hranici mezi člověkem a něčím jiným. Její díla nepřipomínají cizí bytosti, ale zrcadlí nás samotné. Ukazují masky, které nosíme jen proto, abychom společnosti imponovali a byli přijati.</w:t>
      </w:r>
      <w:r>
        <w:t xml:space="preserve"> </w:t>
      </w:r>
    </w:p>
    <w:p w14:paraId="15C34312" w14:textId="594D0F29" w:rsidR="005F3C13" w:rsidRPr="005F3C13" w:rsidRDefault="00F724B3" w:rsidP="005F3C13">
      <w:r>
        <w:t>Autorky</w:t>
      </w:r>
      <w:r w:rsidR="005F3C13" w:rsidRPr="005F3C13">
        <w:t xml:space="preserve"> míří na velmi konkrétní a palčivý problém současnosti: tlak na neustálou viditelnost, který doléhá zejména na mlad</w:t>
      </w:r>
      <w:r w:rsidR="00411E68">
        <w:t>ou</w:t>
      </w:r>
      <w:r w:rsidR="005F3C13" w:rsidRPr="005F3C13">
        <w:t xml:space="preserve"> generac</w:t>
      </w:r>
      <w:r w:rsidR="00411E68">
        <w:t>i</w:t>
      </w:r>
      <w:r w:rsidR="005F3C13" w:rsidRPr="005F3C13">
        <w:t xml:space="preserve">. Být online dnes znamená vystavovat se srovnávání a cizím očekáváním. Právě v tomto napětí mezi tím, co ukazujeme ven, a tím, co skutečně prožíváme uvnitř, se Soft </w:t>
      </w:r>
      <w:proofErr w:type="spellStart"/>
      <w:r w:rsidR="005F3C13" w:rsidRPr="005F3C13">
        <w:t>Touches</w:t>
      </w:r>
      <w:proofErr w:type="spellEnd"/>
      <w:r w:rsidR="005F3C13" w:rsidRPr="005F3C13">
        <w:t xml:space="preserve"> pohybuje.</w:t>
      </w:r>
    </w:p>
    <w:p w14:paraId="0FBB1E4D" w14:textId="7C5C740F" w:rsidR="00DA60EA" w:rsidRPr="00DA60EA" w:rsidRDefault="00DA60EA" w:rsidP="00DA60EA">
      <w:r w:rsidRPr="00DA60EA">
        <w:t xml:space="preserve">Výstava </w:t>
      </w:r>
      <w:r w:rsidRPr="00DA60EA">
        <w:rPr>
          <w:i/>
          <w:iCs/>
        </w:rPr>
        <w:t>Neznámé město</w:t>
      </w:r>
      <w:r w:rsidRPr="00DA60EA">
        <w:t xml:space="preserve"> představuje tvorbu </w:t>
      </w:r>
      <w:r w:rsidR="00C65FBE">
        <w:t xml:space="preserve">etablovaného </w:t>
      </w:r>
      <w:r w:rsidRPr="00DA60EA">
        <w:t>malíře Tomáš</w:t>
      </w:r>
      <w:r w:rsidR="00910DA5">
        <w:t>e</w:t>
      </w:r>
      <w:r w:rsidRPr="00DA60EA">
        <w:t xml:space="preserve"> Něm</w:t>
      </w:r>
      <w:r w:rsidR="00910DA5">
        <w:t>ce</w:t>
      </w:r>
      <w:r w:rsidRPr="00DA60EA">
        <w:t>, který se dlouhodobě věnuje</w:t>
      </w:r>
      <w:r w:rsidR="00A85932">
        <w:t xml:space="preserve"> </w:t>
      </w:r>
      <w:r w:rsidRPr="00DA60EA">
        <w:t xml:space="preserve">figurální malbě, zátiší a krajině. Jeho obrazy vycházejí z </w:t>
      </w:r>
      <w:r w:rsidR="00C65FBE">
        <w:t>všedního</w:t>
      </w:r>
      <w:r w:rsidRPr="00DA60EA">
        <w:t xml:space="preserve"> prostředí, ale zároveň do nich vstupují fragmenty nočního života, vzpomínek a náhodných setkání.</w:t>
      </w:r>
    </w:p>
    <w:p w14:paraId="7B658E35" w14:textId="020D782D" w:rsidR="00C65FBE" w:rsidRDefault="00C65FBE" w:rsidP="00DA60EA">
      <w:r w:rsidRPr="00C65FBE">
        <w:t>Němcova malba se pohybuje ve vzájemně se doplňujících rovinách. Na jedné straně stojí soustředěné, téměř meditativní obrazy květin a zahrad, nesoucí motiv pomíjivosti. Na straně druhé se objevují figurální scény a portréty, které zachycují intimitu a tělesnost. Právě vztah těchto rovin vytváří základní strukturu jeho práce.</w:t>
      </w:r>
    </w:p>
    <w:p w14:paraId="6CF98539" w14:textId="1089393D" w:rsidR="00DA60EA" w:rsidRPr="00DA60EA" w:rsidRDefault="00DA60EA" w:rsidP="00DA60EA">
      <w:r w:rsidRPr="00DA60EA">
        <w:t xml:space="preserve">Název výstavy odkazuje k písni </w:t>
      </w:r>
      <w:r w:rsidRPr="00DA60EA">
        <w:rPr>
          <w:i/>
          <w:iCs/>
        </w:rPr>
        <w:t xml:space="preserve">La </w:t>
      </w:r>
      <w:proofErr w:type="spellStart"/>
      <w:r w:rsidRPr="00DA60EA">
        <w:rPr>
          <w:i/>
          <w:iCs/>
        </w:rPr>
        <w:t>Ville</w:t>
      </w:r>
      <w:proofErr w:type="spellEnd"/>
      <w:r w:rsidRPr="00DA60EA">
        <w:rPr>
          <w:i/>
          <w:iCs/>
        </w:rPr>
        <w:t xml:space="preserve"> </w:t>
      </w:r>
      <w:proofErr w:type="spellStart"/>
      <w:r w:rsidR="00D85106">
        <w:rPr>
          <w:i/>
          <w:iCs/>
        </w:rPr>
        <w:t>i</w:t>
      </w:r>
      <w:r w:rsidRPr="00DA60EA">
        <w:rPr>
          <w:i/>
          <w:iCs/>
        </w:rPr>
        <w:t>nconnue</w:t>
      </w:r>
      <w:proofErr w:type="spellEnd"/>
      <w:r w:rsidRPr="00DA60EA">
        <w:t xml:space="preserve"> od Edith Piaf a tematizuje zkušenost bloudění, nejistoty a hledání vlastní pozice. „Neznámé město“ zde neznamená konkrétní místo, ale stav, v němž se prolíná osobní prožitek, </w:t>
      </w:r>
      <w:r w:rsidR="00D85106">
        <w:t xml:space="preserve">záznam a </w:t>
      </w:r>
      <w:r w:rsidRPr="00DA60EA">
        <w:t>paměť.</w:t>
      </w:r>
    </w:p>
    <w:p w14:paraId="24AFFF42" w14:textId="2E25383D" w:rsidR="000A6093" w:rsidRPr="006F40EF" w:rsidRDefault="000A6093" w:rsidP="000A6093">
      <w:pPr>
        <w:rPr>
          <w:b/>
          <w:bCs/>
        </w:rPr>
      </w:pPr>
      <w:r w:rsidRPr="006F40EF">
        <w:rPr>
          <w:b/>
          <w:bCs/>
        </w:rPr>
        <w:t>O nás:</w:t>
      </w:r>
    </w:p>
    <w:p w14:paraId="0EE042EC" w14:textId="77777777" w:rsidR="000A6093" w:rsidRDefault="000A6093" w:rsidP="000A6093">
      <w:r>
        <w:t xml:space="preserve">Gočárova galerie je sbírkotvorná kulturní instituce zřízená Pardubickým krajem. V rámci </w:t>
      </w:r>
      <w:r>
        <w:br/>
        <w:t>Pardubického kraje i v kontextu celé České republiky patří se svou sedmdesátiletou tradicí (do</w:t>
      </w:r>
      <w:r>
        <w:br/>
        <w:t>31. prosince 2022 Východočeská galerie v Pardubicích) k předním galeriím. Gočárova galerie</w:t>
      </w:r>
      <w:r>
        <w:br/>
        <w:t xml:space="preserve">se primárně zaměřuje na prezentaci svých rozsáhlých uměleckých sbírek mapujících české výtvarné umění od konce 19. století po současnost a umělecké tvorby současných výtvarných </w:t>
      </w:r>
      <w:r>
        <w:br/>
        <w:t>umělců.</w:t>
      </w:r>
    </w:p>
    <w:p w14:paraId="4C741733" w14:textId="77777777" w:rsidR="000A6093" w:rsidRDefault="000A6093" w:rsidP="000A6093">
      <w:hyperlink r:id="rId7" w:history="1">
        <w:r w:rsidRPr="00A41CCE">
          <w:rPr>
            <w:rStyle w:val="Hypertextovodkaz"/>
          </w:rPr>
          <w:t>www.gocarovagalerie.cz</w:t>
        </w:r>
      </w:hyperlink>
    </w:p>
    <w:p w14:paraId="1CAAD399" w14:textId="77777777" w:rsidR="000A6093" w:rsidRPr="00D43B67" w:rsidRDefault="000A6093" w:rsidP="000A6093">
      <w:pPr>
        <w:rPr>
          <w:b/>
          <w:bCs/>
        </w:rPr>
      </w:pPr>
      <w:r>
        <w:br/>
      </w:r>
      <w:r w:rsidRPr="00D43B67">
        <w:rPr>
          <w:b/>
          <w:bCs/>
        </w:rPr>
        <w:t>Kontakt pro média:</w:t>
      </w:r>
      <w:r>
        <w:rPr>
          <w:b/>
          <w:bCs/>
        </w:rPr>
        <w:t xml:space="preserve"> </w:t>
      </w:r>
      <w:hyperlink r:id="rId8" w:history="1">
        <w:r w:rsidRPr="00A41CCE">
          <w:rPr>
            <w:rStyle w:val="Hypertextovodkaz"/>
            <w:b/>
            <w:bCs/>
          </w:rPr>
          <w:t>kopecka.nikola@gocarovagalerie.cz</w:t>
        </w:r>
      </w:hyperlink>
      <w:r>
        <w:rPr>
          <w:b/>
          <w:bCs/>
        </w:rPr>
        <w:t xml:space="preserve"> </w:t>
      </w:r>
    </w:p>
    <w:bookmarkEnd w:id="0"/>
    <w:p w14:paraId="51152C72" w14:textId="3456FCA3" w:rsidR="005957CF" w:rsidRPr="005957CF" w:rsidRDefault="005957CF" w:rsidP="005957CF">
      <w:pPr>
        <w:tabs>
          <w:tab w:val="left" w:pos="2568"/>
        </w:tabs>
      </w:pPr>
      <w:r>
        <w:tab/>
      </w:r>
    </w:p>
    <w:sectPr w:rsidR="005957CF" w:rsidRPr="005957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3DF9" w14:textId="77777777" w:rsidR="001D37A0" w:rsidRDefault="001D37A0" w:rsidP="00D57A24">
      <w:pPr>
        <w:spacing w:after="0" w:line="240" w:lineRule="auto"/>
      </w:pPr>
      <w:r>
        <w:separator/>
      </w:r>
    </w:p>
  </w:endnote>
  <w:endnote w:type="continuationSeparator" w:id="0">
    <w:p w14:paraId="7016084E" w14:textId="77777777" w:rsidR="001D37A0" w:rsidRDefault="001D37A0" w:rsidP="00D5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3BE6" w14:textId="77777777" w:rsidR="00546618" w:rsidRDefault="00546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4B00" w14:textId="30BB2B3D" w:rsidR="00D57A24" w:rsidRDefault="00546618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319213" wp14:editId="4A5499CA">
          <wp:simplePos x="0" y="0"/>
          <wp:positionH relativeFrom="column">
            <wp:posOffset>-289560</wp:posOffset>
          </wp:positionH>
          <wp:positionV relativeFrom="paragraph">
            <wp:posOffset>-280035</wp:posOffset>
          </wp:positionV>
          <wp:extent cx="4187952" cy="926592"/>
          <wp:effectExtent l="0" t="0" r="3175" b="6985"/>
          <wp:wrapSquare wrapText="bothSides"/>
          <wp:docPr id="18889630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63095" name="Obrázek 18889630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7952" cy="926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CE43" w14:textId="77777777" w:rsidR="00546618" w:rsidRDefault="005466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DCA4" w14:textId="77777777" w:rsidR="001D37A0" w:rsidRDefault="001D37A0" w:rsidP="00D57A24">
      <w:pPr>
        <w:spacing w:after="0" w:line="240" w:lineRule="auto"/>
      </w:pPr>
      <w:r>
        <w:separator/>
      </w:r>
    </w:p>
  </w:footnote>
  <w:footnote w:type="continuationSeparator" w:id="0">
    <w:p w14:paraId="74D11284" w14:textId="77777777" w:rsidR="001D37A0" w:rsidRDefault="001D37A0" w:rsidP="00D5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C54F" w14:textId="77777777" w:rsidR="00546618" w:rsidRDefault="005466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1E93" w14:textId="03525918" w:rsidR="00D57A24" w:rsidRDefault="00D57A2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30B0EF" wp14:editId="2B3BEC8B">
          <wp:simplePos x="0" y="0"/>
          <wp:positionH relativeFrom="column">
            <wp:posOffset>-291668</wp:posOffset>
          </wp:positionH>
          <wp:positionV relativeFrom="paragraph">
            <wp:posOffset>-24130</wp:posOffset>
          </wp:positionV>
          <wp:extent cx="2184506" cy="331096"/>
          <wp:effectExtent l="0" t="0" r="6350" b="0"/>
          <wp:wrapNone/>
          <wp:docPr id="1233072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84B6" w14:textId="77777777" w:rsidR="00546618" w:rsidRDefault="005466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689"/>
    <w:multiLevelType w:val="multilevel"/>
    <w:tmpl w:val="D794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35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24"/>
    <w:rsid w:val="00024D08"/>
    <w:rsid w:val="00025195"/>
    <w:rsid w:val="00076C45"/>
    <w:rsid w:val="0008115F"/>
    <w:rsid w:val="000A6093"/>
    <w:rsid w:val="00116B67"/>
    <w:rsid w:val="00142E2E"/>
    <w:rsid w:val="00143742"/>
    <w:rsid w:val="001D0428"/>
    <w:rsid w:val="001D37A0"/>
    <w:rsid w:val="001E1F6E"/>
    <w:rsid w:val="002004B1"/>
    <w:rsid w:val="00273838"/>
    <w:rsid w:val="002A4ADD"/>
    <w:rsid w:val="003517A5"/>
    <w:rsid w:val="00363894"/>
    <w:rsid w:val="003B40D2"/>
    <w:rsid w:val="003B5913"/>
    <w:rsid w:val="003D108D"/>
    <w:rsid w:val="003F78A6"/>
    <w:rsid w:val="00411E68"/>
    <w:rsid w:val="004724A7"/>
    <w:rsid w:val="004B228D"/>
    <w:rsid w:val="00543823"/>
    <w:rsid w:val="00546618"/>
    <w:rsid w:val="005957CF"/>
    <w:rsid w:val="005A3D67"/>
    <w:rsid w:val="005D3DF2"/>
    <w:rsid w:val="005E1F35"/>
    <w:rsid w:val="005E6E3C"/>
    <w:rsid w:val="005F3C13"/>
    <w:rsid w:val="005F5C08"/>
    <w:rsid w:val="00601DF4"/>
    <w:rsid w:val="00612D34"/>
    <w:rsid w:val="00644E1C"/>
    <w:rsid w:val="006730D3"/>
    <w:rsid w:val="006B64B4"/>
    <w:rsid w:val="006E227E"/>
    <w:rsid w:val="006F40EF"/>
    <w:rsid w:val="00742973"/>
    <w:rsid w:val="00746A87"/>
    <w:rsid w:val="0079586E"/>
    <w:rsid w:val="007E14EF"/>
    <w:rsid w:val="008068FE"/>
    <w:rsid w:val="00846BBC"/>
    <w:rsid w:val="00853900"/>
    <w:rsid w:val="00874ACB"/>
    <w:rsid w:val="0089326E"/>
    <w:rsid w:val="008B7D89"/>
    <w:rsid w:val="00910DA5"/>
    <w:rsid w:val="0091586D"/>
    <w:rsid w:val="00955F1A"/>
    <w:rsid w:val="00957CCB"/>
    <w:rsid w:val="00987632"/>
    <w:rsid w:val="009A02DC"/>
    <w:rsid w:val="009A066D"/>
    <w:rsid w:val="009B3C7E"/>
    <w:rsid w:val="009D6A41"/>
    <w:rsid w:val="009E1176"/>
    <w:rsid w:val="00A008E0"/>
    <w:rsid w:val="00A4335E"/>
    <w:rsid w:val="00A465BC"/>
    <w:rsid w:val="00A85932"/>
    <w:rsid w:val="00AC788C"/>
    <w:rsid w:val="00AE0B8C"/>
    <w:rsid w:val="00AE2E03"/>
    <w:rsid w:val="00B357CB"/>
    <w:rsid w:val="00B47BCE"/>
    <w:rsid w:val="00B6029D"/>
    <w:rsid w:val="00B70CC3"/>
    <w:rsid w:val="00BB2D5C"/>
    <w:rsid w:val="00BE7164"/>
    <w:rsid w:val="00C202D3"/>
    <w:rsid w:val="00C41420"/>
    <w:rsid w:val="00C42994"/>
    <w:rsid w:val="00C65FBE"/>
    <w:rsid w:val="00C80543"/>
    <w:rsid w:val="00CD2576"/>
    <w:rsid w:val="00CE07C2"/>
    <w:rsid w:val="00D062C9"/>
    <w:rsid w:val="00D164B7"/>
    <w:rsid w:val="00D43B67"/>
    <w:rsid w:val="00D57A24"/>
    <w:rsid w:val="00D62C4A"/>
    <w:rsid w:val="00D85106"/>
    <w:rsid w:val="00DA60EA"/>
    <w:rsid w:val="00DB2E85"/>
    <w:rsid w:val="00ED04A7"/>
    <w:rsid w:val="00EF2890"/>
    <w:rsid w:val="00F431BF"/>
    <w:rsid w:val="00F646EA"/>
    <w:rsid w:val="00F648B1"/>
    <w:rsid w:val="00F724B3"/>
    <w:rsid w:val="00F83F0D"/>
    <w:rsid w:val="00FB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05D68"/>
  <w15:chartTrackingRefBased/>
  <w15:docId w15:val="{4C29546F-2230-43DF-95BD-35A1BA57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7A24"/>
  </w:style>
  <w:style w:type="paragraph" w:styleId="Zpat">
    <w:name w:val="footer"/>
    <w:basedOn w:val="Normln"/>
    <w:link w:val="ZpatChar"/>
    <w:uiPriority w:val="99"/>
    <w:unhideWhenUsed/>
    <w:rsid w:val="00D5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7A24"/>
  </w:style>
  <w:style w:type="character" w:styleId="Hypertextovodkaz">
    <w:name w:val="Hyperlink"/>
    <w:basedOn w:val="Standardnpsmoodstavce"/>
    <w:uiPriority w:val="99"/>
    <w:unhideWhenUsed/>
    <w:rsid w:val="006F40E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008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08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08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08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08E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008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pecka.nikola@gocarovagalerie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ocarovagaleri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</dc:creator>
  <cp:keywords/>
  <dc:description/>
  <cp:lastModifiedBy>Nikola Kopecká</cp:lastModifiedBy>
  <cp:revision>2</cp:revision>
  <cp:lastPrinted>2026-02-25T10:53:00Z</cp:lastPrinted>
  <dcterms:created xsi:type="dcterms:W3CDTF">2026-05-06T06:28:00Z</dcterms:created>
  <dcterms:modified xsi:type="dcterms:W3CDTF">2026-05-06T06:28:00Z</dcterms:modified>
</cp:coreProperties>
</file>