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D1A1" w14:textId="6F6C0930" w:rsidR="003703E3" w:rsidRPr="00323F97" w:rsidRDefault="000478B6" w:rsidP="00323F97">
      <w:pPr>
        <w:spacing w:line="240" w:lineRule="auto"/>
        <w:ind w:left="7080"/>
        <w:jc w:val="right"/>
        <w:rPr>
          <w:rFonts w:cstheme="minorHAnsi"/>
        </w:rPr>
      </w:pPr>
      <w:r w:rsidRPr="00323F97">
        <w:rPr>
          <w:rFonts w:cstheme="minorHAnsi"/>
        </w:rPr>
        <w:t>Č</w:t>
      </w:r>
      <w:r w:rsidR="005900CC" w:rsidRPr="00323F97">
        <w:rPr>
          <w:rFonts w:cstheme="minorHAnsi"/>
        </w:rPr>
        <w:t>.</w:t>
      </w:r>
      <w:r w:rsidRPr="00323F97">
        <w:rPr>
          <w:rFonts w:cstheme="minorHAnsi"/>
        </w:rPr>
        <w:t>j.</w:t>
      </w:r>
      <w:r w:rsidR="005900CC" w:rsidRPr="00323F97">
        <w:rPr>
          <w:rFonts w:cstheme="minorHAnsi"/>
        </w:rPr>
        <w:t>:</w:t>
      </w:r>
      <w:r w:rsidRPr="00323F97">
        <w:rPr>
          <w:rFonts w:cstheme="minorHAnsi"/>
        </w:rPr>
        <w:t xml:space="preserve"> </w:t>
      </w:r>
      <w:r w:rsidR="007F2329" w:rsidRPr="00323F97">
        <w:rPr>
          <w:rFonts w:cstheme="minorHAnsi"/>
        </w:rPr>
        <w:t>GG</w:t>
      </w:r>
      <w:r w:rsidR="00B43995" w:rsidRPr="00323F97">
        <w:rPr>
          <w:rFonts w:cstheme="minorHAnsi"/>
        </w:rPr>
        <w:t xml:space="preserve"> </w:t>
      </w:r>
      <w:r w:rsidR="00323F97" w:rsidRPr="00323F97">
        <w:rPr>
          <w:rFonts w:cstheme="minorHAnsi"/>
        </w:rPr>
        <w:t>274</w:t>
      </w:r>
      <w:r w:rsidRPr="00323F97">
        <w:rPr>
          <w:rFonts w:cstheme="minorHAnsi"/>
        </w:rPr>
        <w:t>/202</w:t>
      </w:r>
      <w:r w:rsidR="00F75686" w:rsidRPr="00323F97">
        <w:rPr>
          <w:rFonts w:cstheme="minorHAnsi"/>
        </w:rPr>
        <w:t>5</w:t>
      </w:r>
      <w:r w:rsidR="00085406" w:rsidRPr="00323F97">
        <w:rPr>
          <w:rFonts w:cstheme="minorHAnsi"/>
        </w:rPr>
        <w:tab/>
      </w:r>
    </w:p>
    <w:p w14:paraId="7ED86EDC" w14:textId="6416C3C9" w:rsidR="006B3E6A" w:rsidRPr="00E314B5" w:rsidRDefault="003703E3" w:rsidP="00323F97">
      <w:pPr>
        <w:spacing w:line="240" w:lineRule="auto"/>
        <w:ind w:left="7080"/>
        <w:jc w:val="right"/>
        <w:rPr>
          <w:rFonts w:cstheme="minorHAnsi"/>
          <w:sz w:val="20"/>
          <w:szCs w:val="20"/>
        </w:rPr>
      </w:pPr>
      <w:r w:rsidRPr="00323F97">
        <w:rPr>
          <w:rFonts w:cstheme="minorHAnsi"/>
        </w:rPr>
        <w:t xml:space="preserve">Datum: </w:t>
      </w:r>
      <w:r w:rsidR="00F75686" w:rsidRPr="00323F97">
        <w:rPr>
          <w:rFonts w:cstheme="minorHAnsi"/>
        </w:rPr>
        <w:t>3</w:t>
      </w:r>
      <w:r w:rsidR="001E666D" w:rsidRPr="00323F97">
        <w:rPr>
          <w:rFonts w:cstheme="minorHAnsi"/>
        </w:rPr>
        <w:t xml:space="preserve">. </w:t>
      </w:r>
      <w:r w:rsidR="00F75686" w:rsidRPr="00323F97">
        <w:rPr>
          <w:rFonts w:cstheme="minorHAnsi"/>
        </w:rPr>
        <w:t>9</w:t>
      </w:r>
      <w:r w:rsidR="001E666D" w:rsidRPr="00323F97">
        <w:rPr>
          <w:rFonts w:cstheme="minorHAnsi"/>
        </w:rPr>
        <w:t>. 202</w:t>
      </w:r>
      <w:r w:rsidR="00F75686" w:rsidRPr="00323F97">
        <w:rPr>
          <w:rFonts w:cstheme="minorHAnsi"/>
        </w:rPr>
        <w:t>5</w:t>
      </w:r>
      <w:r w:rsidR="00085406" w:rsidRPr="00E314B5">
        <w:rPr>
          <w:rFonts w:cstheme="minorHAnsi"/>
          <w:sz w:val="20"/>
          <w:szCs w:val="20"/>
        </w:rPr>
        <w:tab/>
      </w:r>
    </w:p>
    <w:p w14:paraId="2F79A52A" w14:textId="58BAADF6" w:rsidR="005A104E" w:rsidRPr="00E314B5" w:rsidRDefault="003703E3" w:rsidP="00323F97">
      <w:pPr>
        <w:spacing w:line="240" w:lineRule="auto"/>
        <w:jc w:val="center"/>
        <w:rPr>
          <w:rFonts w:cstheme="minorHAnsi"/>
          <w:b/>
          <w:bCs/>
        </w:rPr>
      </w:pPr>
      <w:r w:rsidRPr="00E314B5">
        <w:rPr>
          <w:rFonts w:cstheme="minorHAnsi"/>
          <w:b/>
          <w:bCs/>
        </w:rPr>
        <w:t xml:space="preserve">Rozhodnutí č. </w:t>
      </w:r>
      <w:r w:rsidR="00F75686">
        <w:rPr>
          <w:rFonts w:cstheme="minorHAnsi"/>
          <w:b/>
          <w:bCs/>
        </w:rPr>
        <w:t>8/2025</w:t>
      </w:r>
    </w:p>
    <w:p w14:paraId="3B042B40" w14:textId="61522C96" w:rsidR="00DE05F3" w:rsidRPr="00E314B5" w:rsidRDefault="00DE05F3" w:rsidP="00323F97">
      <w:pPr>
        <w:spacing w:line="240" w:lineRule="auto"/>
        <w:jc w:val="both"/>
        <w:rPr>
          <w:rFonts w:cstheme="minorHAnsi"/>
          <w:b/>
          <w:bCs/>
        </w:rPr>
      </w:pPr>
      <w:r w:rsidRPr="00E314B5">
        <w:rPr>
          <w:rFonts w:cstheme="minorHAnsi"/>
          <w:b/>
          <w:bCs/>
        </w:rPr>
        <w:t>Komerční nájem akustického sálu v objektu Gočárovy galerie, Automatické mlýny 1961, Pardubice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84B" w14:paraId="6099AD14" w14:textId="77777777" w:rsidTr="00D2184B">
        <w:tc>
          <w:tcPr>
            <w:tcW w:w="4531" w:type="dxa"/>
          </w:tcPr>
          <w:p w14:paraId="76244F01" w14:textId="19797FA0" w:rsidR="00D2184B" w:rsidRPr="006C616E" w:rsidRDefault="00D2184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Počet hodin nájmu</w:t>
            </w:r>
          </w:p>
        </w:tc>
        <w:tc>
          <w:tcPr>
            <w:tcW w:w="4531" w:type="dxa"/>
          </w:tcPr>
          <w:p w14:paraId="69F7C050" w14:textId="7C6307C2" w:rsidR="00D2184B" w:rsidRPr="006C616E" w:rsidRDefault="00D2184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Výše nájemného v Kč</w:t>
            </w:r>
          </w:p>
        </w:tc>
      </w:tr>
      <w:tr w:rsidR="00D2184B" w14:paraId="3BB36222" w14:textId="77777777" w:rsidTr="00D2184B">
        <w:tc>
          <w:tcPr>
            <w:tcW w:w="4531" w:type="dxa"/>
          </w:tcPr>
          <w:p w14:paraId="0291C750" w14:textId="64887181" w:rsidR="00D2184B" w:rsidRPr="006C616E" w:rsidRDefault="003136F0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1</w:t>
            </w:r>
          </w:p>
        </w:tc>
        <w:tc>
          <w:tcPr>
            <w:tcW w:w="4531" w:type="dxa"/>
          </w:tcPr>
          <w:p w14:paraId="2D9802E2" w14:textId="66C09C7F" w:rsidR="00D2184B" w:rsidRPr="006C616E" w:rsidRDefault="003136F0" w:rsidP="00323F97">
            <w:pPr>
              <w:jc w:val="right"/>
              <w:rPr>
                <w:rFonts w:cstheme="minorHAnsi"/>
              </w:rPr>
            </w:pPr>
            <w:r w:rsidRPr="006C616E">
              <w:rPr>
                <w:rFonts w:cstheme="minorHAnsi"/>
              </w:rPr>
              <w:t xml:space="preserve">7 000,00 </w:t>
            </w:r>
          </w:p>
        </w:tc>
      </w:tr>
      <w:tr w:rsidR="00D2184B" w14:paraId="6DE09F08" w14:textId="77777777" w:rsidTr="00D2184B">
        <w:tc>
          <w:tcPr>
            <w:tcW w:w="4531" w:type="dxa"/>
          </w:tcPr>
          <w:p w14:paraId="6BC88E83" w14:textId="617752C7" w:rsidR="00D2184B" w:rsidRPr="006C616E" w:rsidRDefault="003136F0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2</w:t>
            </w:r>
          </w:p>
        </w:tc>
        <w:tc>
          <w:tcPr>
            <w:tcW w:w="4531" w:type="dxa"/>
          </w:tcPr>
          <w:p w14:paraId="08102178" w14:textId="2E3AEB32" w:rsidR="00D2184B" w:rsidRPr="006C616E" w:rsidRDefault="003136F0" w:rsidP="00323F97">
            <w:pPr>
              <w:jc w:val="right"/>
              <w:rPr>
                <w:rFonts w:cstheme="minorHAnsi"/>
              </w:rPr>
            </w:pPr>
            <w:r w:rsidRPr="006C616E">
              <w:rPr>
                <w:rFonts w:cstheme="minorHAnsi"/>
              </w:rPr>
              <w:t>12 000,00</w:t>
            </w:r>
          </w:p>
        </w:tc>
      </w:tr>
      <w:tr w:rsidR="00D2184B" w14:paraId="6EF624AB" w14:textId="77777777" w:rsidTr="00D2184B">
        <w:tc>
          <w:tcPr>
            <w:tcW w:w="4531" w:type="dxa"/>
          </w:tcPr>
          <w:p w14:paraId="5D41D6B6" w14:textId="39AF923B" w:rsidR="00D2184B" w:rsidRPr="006C616E" w:rsidRDefault="003136F0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3</w:t>
            </w:r>
          </w:p>
        </w:tc>
        <w:tc>
          <w:tcPr>
            <w:tcW w:w="4531" w:type="dxa"/>
          </w:tcPr>
          <w:p w14:paraId="41D6F808" w14:textId="658D44A7" w:rsidR="00D2184B" w:rsidRPr="006C616E" w:rsidRDefault="003136F0" w:rsidP="00323F97">
            <w:pPr>
              <w:jc w:val="right"/>
              <w:rPr>
                <w:rFonts w:cstheme="minorHAnsi"/>
              </w:rPr>
            </w:pPr>
            <w:r w:rsidRPr="006C616E">
              <w:rPr>
                <w:rFonts w:cstheme="minorHAnsi"/>
              </w:rPr>
              <w:t xml:space="preserve">17 000,00 </w:t>
            </w:r>
          </w:p>
        </w:tc>
      </w:tr>
      <w:tr w:rsidR="00D2184B" w14:paraId="07D4BB14" w14:textId="77777777" w:rsidTr="00D2184B">
        <w:tc>
          <w:tcPr>
            <w:tcW w:w="4531" w:type="dxa"/>
          </w:tcPr>
          <w:p w14:paraId="73E9A52F" w14:textId="1F89B787" w:rsidR="00D2184B" w:rsidRPr="006C616E" w:rsidRDefault="003136F0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4</w:t>
            </w:r>
          </w:p>
        </w:tc>
        <w:tc>
          <w:tcPr>
            <w:tcW w:w="4531" w:type="dxa"/>
          </w:tcPr>
          <w:p w14:paraId="65730005" w14:textId="5FCE6D91" w:rsidR="00D2184B" w:rsidRPr="006C616E" w:rsidRDefault="006C616E" w:rsidP="00323F97">
            <w:pPr>
              <w:jc w:val="right"/>
              <w:rPr>
                <w:rFonts w:cstheme="minorHAnsi"/>
              </w:rPr>
            </w:pPr>
            <w:r w:rsidRPr="006C616E">
              <w:rPr>
                <w:rFonts w:cstheme="minorHAnsi"/>
              </w:rPr>
              <w:t>22 000,00</w:t>
            </w:r>
          </w:p>
        </w:tc>
      </w:tr>
    </w:tbl>
    <w:p w14:paraId="4AFC1DF0" w14:textId="77777777" w:rsidR="00E314B5" w:rsidRDefault="00E314B5" w:rsidP="00323F9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59F9ED" w14:textId="27201520" w:rsidR="006C616E" w:rsidRDefault="006C616E" w:rsidP="00323F97">
      <w:pPr>
        <w:spacing w:after="120" w:line="240" w:lineRule="auto"/>
        <w:jc w:val="both"/>
        <w:rPr>
          <w:rFonts w:cstheme="minorHAnsi"/>
        </w:rPr>
      </w:pPr>
      <w:r w:rsidRPr="006C616E">
        <w:rPr>
          <w:rFonts w:cstheme="minorHAnsi"/>
        </w:rPr>
        <w:t>Za každou</w:t>
      </w:r>
      <w:r>
        <w:rPr>
          <w:rFonts w:cstheme="minorHAnsi"/>
        </w:rPr>
        <w:t xml:space="preserve"> další započatou hodinu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3 000,00 Kč</w:t>
      </w:r>
    </w:p>
    <w:p w14:paraId="35F07E28" w14:textId="034C58B6" w:rsidR="006C616E" w:rsidRDefault="00293210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Ladění</w:t>
      </w:r>
      <w:r w:rsidR="006C616E">
        <w:rPr>
          <w:rFonts w:cstheme="minorHAnsi"/>
        </w:rPr>
        <w:t xml:space="preserve"> klavírního křídla</w:t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  <w:t xml:space="preserve">          </w:t>
      </w:r>
      <w:r w:rsidR="006C616E">
        <w:rPr>
          <w:rFonts w:cstheme="minorHAnsi"/>
        </w:rPr>
        <w:tab/>
      </w:r>
      <w:r>
        <w:rPr>
          <w:rFonts w:cstheme="minorHAnsi"/>
        </w:rPr>
        <w:t>3</w:t>
      </w:r>
      <w:r w:rsidR="006C616E">
        <w:rPr>
          <w:rFonts w:cstheme="minorHAnsi"/>
        </w:rPr>
        <w:t> </w:t>
      </w:r>
      <w:r>
        <w:rPr>
          <w:rFonts w:cstheme="minorHAnsi"/>
        </w:rPr>
        <w:t>0</w:t>
      </w:r>
      <w:r w:rsidR="006C616E">
        <w:rPr>
          <w:rFonts w:cstheme="minorHAnsi"/>
        </w:rPr>
        <w:t>00,00 Kč</w:t>
      </w:r>
    </w:p>
    <w:p w14:paraId="4313B29C" w14:textId="77777777" w:rsidR="006C616E" w:rsidRDefault="006C616E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Komentovaná prohlídka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1 000,00 Kč</w:t>
      </w:r>
    </w:p>
    <w:p w14:paraId="6E12CEB8" w14:textId="5870A05F" w:rsidR="006C616E" w:rsidRDefault="006C616E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Využití venkovní terasy</w:t>
      </w:r>
      <w:r>
        <w:rPr>
          <w:rFonts w:cstheme="minorHAnsi"/>
        </w:rPr>
        <w:tab/>
      </w:r>
      <w:r w:rsidR="00DE0D2B">
        <w:rPr>
          <w:rFonts w:cstheme="minorHAnsi"/>
        </w:rPr>
        <w:t>(za každou i započatou hodinu)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1 000,00 Kč</w:t>
      </w:r>
    </w:p>
    <w:p w14:paraId="7CDCE11B" w14:textId="77777777" w:rsidR="006C616E" w:rsidRDefault="006C616E" w:rsidP="00323F97">
      <w:pPr>
        <w:spacing w:after="120" w:line="240" w:lineRule="auto"/>
        <w:jc w:val="both"/>
        <w:rPr>
          <w:rFonts w:cstheme="minorHAnsi"/>
        </w:rPr>
      </w:pPr>
    </w:p>
    <w:p w14:paraId="514E71C1" w14:textId="77777777" w:rsidR="006C616E" w:rsidRDefault="006C616E" w:rsidP="00323F97">
      <w:pPr>
        <w:spacing w:after="120" w:line="240" w:lineRule="auto"/>
        <w:jc w:val="both"/>
        <w:rPr>
          <w:rFonts w:cstheme="minorHAnsi"/>
          <w:b/>
          <w:bCs/>
        </w:rPr>
      </w:pPr>
      <w:r w:rsidRPr="006C616E">
        <w:rPr>
          <w:rFonts w:cstheme="minorHAnsi"/>
          <w:b/>
          <w:bCs/>
        </w:rPr>
        <w:t>Nekomerční nájem</w:t>
      </w:r>
      <w:r>
        <w:rPr>
          <w:rFonts w:cstheme="minorHAnsi"/>
        </w:rPr>
        <w:t xml:space="preserve"> </w:t>
      </w:r>
      <w:r w:rsidRPr="00E314B5">
        <w:rPr>
          <w:rFonts w:cstheme="minorHAnsi"/>
          <w:b/>
          <w:bCs/>
        </w:rPr>
        <w:t>akustického sálu v objektu Gočárovy galerie, Automatické mlýny 1961, Pardubice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616E" w14:paraId="7F04C138" w14:textId="77777777" w:rsidTr="006C616E">
        <w:tc>
          <w:tcPr>
            <w:tcW w:w="4531" w:type="dxa"/>
          </w:tcPr>
          <w:p w14:paraId="1AB08AAF" w14:textId="274E958E" w:rsidR="006C616E" w:rsidRPr="006C616E" w:rsidRDefault="006C616E" w:rsidP="00323F97">
            <w:pPr>
              <w:spacing w:after="120"/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Počet hodin nájmu</w:t>
            </w:r>
          </w:p>
        </w:tc>
        <w:tc>
          <w:tcPr>
            <w:tcW w:w="4531" w:type="dxa"/>
          </w:tcPr>
          <w:p w14:paraId="01C5095C" w14:textId="47A6CD4D" w:rsidR="006C616E" w:rsidRPr="006C616E" w:rsidRDefault="006C616E" w:rsidP="00323F97">
            <w:pPr>
              <w:spacing w:after="120"/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Výše nájemného v Kč</w:t>
            </w:r>
          </w:p>
        </w:tc>
      </w:tr>
      <w:tr w:rsidR="006C616E" w14:paraId="40A28155" w14:textId="77777777" w:rsidTr="006C616E">
        <w:tc>
          <w:tcPr>
            <w:tcW w:w="4531" w:type="dxa"/>
          </w:tcPr>
          <w:p w14:paraId="1C31D5CC" w14:textId="0B6FEA41" w:rsidR="006C616E" w:rsidRPr="006C616E" w:rsidRDefault="006C616E" w:rsidP="00323F97">
            <w:pPr>
              <w:spacing w:after="120"/>
              <w:jc w:val="both"/>
              <w:rPr>
                <w:rFonts w:cstheme="minorHAnsi"/>
              </w:rPr>
            </w:pPr>
            <w:r w:rsidRPr="006C616E">
              <w:rPr>
                <w:rFonts w:cstheme="minorHAnsi"/>
              </w:rPr>
              <w:t>Za každou i započatou hodinu</w:t>
            </w:r>
          </w:p>
        </w:tc>
        <w:tc>
          <w:tcPr>
            <w:tcW w:w="4531" w:type="dxa"/>
          </w:tcPr>
          <w:p w14:paraId="3EE3B4F9" w14:textId="0F6F6693" w:rsidR="006C616E" w:rsidRPr="006C616E" w:rsidRDefault="006C616E" w:rsidP="00323F97">
            <w:pPr>
              <w:spacing w:after="120"/>
              <w:jc w:val="right"/>
              <w:rPr>
                <w:rFonts w:cstheme="minorHAnsi"/>
              </w:rPr>
            </w:pPr>
            <w:r w:rsidRPr="006C616E">
              <w:rPr>
                <w:rFonts w:cstheme="minorHAnsi"/>
              </w:rPr>
              <w:t>1 000,00 Kč</w:t>
            </w:r>
          </w:p>
        </w:tc>
      </w:tr>
    </w:tbl>
    <w:p w14:paraId="583B2893" w14:textId="77777777" w:rsidR="006C616E" w:rsidRDefault="006C616E" w:rsidP="00323F97">
      <w:pPr>
        <w:spacing w:after="0" w:line="240" w:lineRule="auto"/>
        <w:jc w:val="both"/>
        <w:rPr>
          <w:rFonts w:cstheme="minorHAnsi"/>
          <w:b/>
          <w:bCs/>
        </w:rPr>
      </w:pPr>
    </w:p>
    <w:p w14:paraId="5A2053E6" w14:textId="743878B4" w:rsidR="006C616E" w:rsidRDefault="00293210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Ladění</w:t>
      </w:r>
      <w:r w:rsidR="006C616E">
        <w:rPr>
          <w:rFonts w:cstheme="minorHAnsi"/>
        </w:rPr>
        <w:t xml:space="preserve"> klavírního křídla</w:t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</w:r>
      <w:r w:rsidR="006C616E">
        <w:rPr>
          <w:rFonts w:cstheme="minorHAnsi"/>
        </w:rPr>
        <w:tab/>
        <w:t xml:space="preserve">          </w:t>
      </w:r>
      <w:r w:rsidR="006C616E">
        <w:rPr>
          <w:rFonts w:cstheme="minorHAnsi"/>
        </w:rPr>
        <w:tab/>
      </w:r>
      <w:r>
        <w:rPr>
          <w:rFonts w:cstheme="minorHAnsi"/>
        </w:rPr>
        <w:t>3</w:t>
      </w:r>
      <w:r w:rsidR="006C616E">
        <w:rPr>
          <w:rFonts w:cstheme="minorHAnsi"/>
        </w:rPr>
        <w:t> </w:t>
      </w:r>
      <w:r>
        <w:rPr>
          <w:rFonts w:cstheme="minorHAnsi"/>
        </w:rPr>
        <w:t>0</w:t>
      </w:r>
      <w:r w:rsidR="006C616E">
        <w:rPr>
          <w:rFonts w:cstheme="minorHAnsi"/>
        </w:rPr>
        <w:t>00,00 Kč</w:t>
      </w:r>
    </w:p>
    <w:p w14:paraId="0EB5DFE3" w14:textId="36DA4863" w:rsidR="00293210" w:rsidRDefault="006C616E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Komentovaná prohlídka</w:t>
      </w:r>
      <w:r w:rsidR="00F75686">
        <w:rPr>
          <w:rFonts w:cstheme="minorHAnsi"/>
        </w:rPr>
        <w:t>:</w:t>
      </w:r>
      <w:r w:rsidR="00293210">
        <w:rPr>
          <w:rFonts w:cstheme="minorHAnsi"/>
        </w:rPr>
        <w:t xml:space="preserve"> </w:t>
      </w:r>
      <w:r w:rsidR="00F75686">
        <w:rPr>
          <w:rFonts w:cstheme="minorHAnsi"/>
        </w:rPr>
        <w:tab/>
      </w:r>
      <w:r w:rsidR="00293210">
        <w:rPr>
          <w:rFonts w:cstheme="minorHAnsi"/>
        </w:rPr>
        <w:t>v rámci otevírací doby</w:t>
      </w:r>
      <w:r w:rsidR="00293210">
        <w:rPr>
          <w:rFonts w:cstheme="minorHAnsi"/>
        </w:rPr>
        <w:tab/>
      </w:r>
      <w:r w:rsidR="00293210">
        <w:rPr>
          <w:rFonts w:cstheme="minorHAnsi"/>
        </w:rPr>
        <w:tab/>
      </w:r>
      <w:r w:rsidR="00293210">
        <w:rPr>
          <w:rFonts w:cstheme="minorHAnsi"/>
        </w:rPr>
        <w:tab/>
      </w:r>
      <w:r w:rsidR="00293210">
        <w:rPr>
          <w:rFonts w:cstheme="minorHAnsi"/>
        </w:rPr>
        <w:tab/>
      </w:r>
      <w:r w:rsidR="00293210">
        <w:rPr>
          <w:rFonts w:cstheme="minorHAnsi"/>
        </w:rPr>
        <w:tab/>
        <w:t>1 000,00 Kč</w:t>
      </w:r>
    </w:p>
    <w:p w14:paraId="2ED8EBCF" w14:textId="77777777" w:rsidR="00F9311B" w:rsidRDefault="00293210" w:rsidP="00323F97">
      <w:pPr>
        <w:pStyle w:val="Odstavecseseznamem"/>
        <w:spacing w:after="120" w:line="240" w:lineRule="auto"/>
        <w:ind w:left="2490" w:firstLine="342"/>
        <w:jc w:val="both"/>
        <w:rPr>
          <w:rFonts w:cstheme="minorHAnsi"/>
        </w:rPr>
      </w:pPr>
      <w:r>
        <w:rPr>
          <w:rFonts w:cstheme="minorHAnsi"/>
        </w:rPr>
        <w:t>mimo otevírací dobu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5 000,00 K</w:t>
      </w:r>
      <w:r w:rsidR="00F9311B">
        <w:rPr>
          <w:rFonts w:cstheme="minorHAnsi"/>
        </w:rPr>
        <w:t>č</w:t>
      </w:r>
    </w:p>
    <w:p w14:paraId="4FB533C4" w14:textId="08D24F09" w:rsidR="00F9311B" w:rsidRDefault="006C616E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Využití venkovní terasy</w:t>
      </w:r>
      <w:r>
        <w:rPr>
          <w:rFonts w:cstheme="minorHAnsi"/>
        </w:rPr>
        <w:tab/>
      </w:r>
      <w:r w:rsidR="0055458B">
        <w:rPr>
          <w:rFonts w:cstheme="minorHAnsi"/>
        </w:rPr>
        <w:t>(za každou i započatou hodinu)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9311B">
        <w:rPr>
          <w:rFonts w:cstheme="minorHAnsi"/>
        </w:rPr>
        <w:tab/>
        <w:t>1 000,00 Kč</w:t>
      </w:r>
    </w:p>
    <w:p w14:paraId="6AC2487E" w14:textId="56419872" w:rsidR="00FF6894" w:rsidRDefault="00FF6894" w:rsidP="00323F9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V případě, že bude nájemce svoji akci veřejně prezentovat, je povinen na propagačních materiálech, webových stránkách, sociálních sítích, či dalších výstupech souvisejících s propagací akce, umístit vhodným a viditelným způsobem logo Gočárovy galerie.</w:t>
      </w:r>
      <w:r w:rsidR="00B67F58">
        <w:rPr>
          <w:rFonts w:cstheme="minorHAnsi"/>
        </w:rPr>
        <w:t xml:space="preserve"> Dále na veškeré fotodokumentaci uvést, že akce se konala v Gočárově galerii.</w:t>
      </w:r>
    </w:p>
    <w:p w14:paraId="0371344B" w14:textId="524FF95D" w:rsidR="00F9311B" w:rsidRDefault="00F9311B" w:rsidP="00323F9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Nekomerční nájem</w:t>
      </w:r>
      <w:r w:rsidR="00B67F58">
        <w:rPr>
          <w:rFonts w:cstheme="minorHAnsi"/>
        </w:rPr>
        <w:t xml:space="preserve"> je určen pro pořádání akcí:</w:t>
      </w:r>
    </w:p>
    <w:p w14:paraId="6B0662CD" w14:textId="77777777" w:rsidR="00B67F58" w:rsidRDefault="00F9311B" w:rsidP="00323F9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příspěvkov</w:t>
      </w:r>
      <w:r w:rsidR="00B67F58">
        <w:rPr>
          <w:rFonts w:cstheme="minorHAnsi"/>
        </w:rPr>
        <w:t>ých</w:t>
      </w:r>
      <w:r>
        <w:rPr>
          <w:rFonts w:cstheme="minorHAnsi"/>
        </w:rPr>
        <w:t xml:space="preserve"> organizac</w:t>
      </w:r>
      <w:r w:rsidR="00B67F58">
        <w:rPr>
          <w:rFonts w:cstheme="minorHAnsi"/>
        </w:rPr>
        <w:t>í</w:t>
      </w:r>
      <w:r>
        <w:rPr>
          <w:rFonts w:cstheme="minorHAnsi"/>
        </w:rPr>
        <w:t>, neziskov</w:t>
      </w:r>
      <w:r w:rsidR="00B67F58">
        <w:rPr>
          <w:rFonts w:cstheme="minorHAnsi"/>
        </w:rPr>
        <w:t>ých</w:t>
      </w:r>
      <w:r>
        <w:rPr>
          <w:rFonts w:cstheme="minorHAnsi"/>
        </w:rPr>
        <w:t xml:space="preserve"> organizac</w:t>
      </w:r>
      <w:r w:rsidR="00B67F58">
        <w:rPr>
          <w:rFonts w:cstheme="minorHAnsi"/>
        </w:rPr>
        <w:t>í</w:t>
      </w:r>
      <w:r>
        <w:rPr>
          <w:rFonts w:cstheme="minorHAnsi"/>
        </w:rPr>
        <w:t>, vzdělávací</w:t>
      </w:r>
      <w:r w:rsidR="00B67F58">
        <w:rPr>
          <w:rFonts w:cstheme="minorHAnsi"/>
        </w:rPr>
        <w:t>ch</w:t>
      </w:r>
      <w:r>
        <w:rPr>
          <w:rFonts w:cstheme="minorHAnsi"/>
        </w:rPr>
        <w:t xml:space="preserve"> </w:t>
      </w:r>
      <w:r w:rsidR="008D18FA">
        <w:rPr>
          <w:rFonts w:cstheme="minorHAnsi"/>
        </w:rPr>
        <w:t>instituc</w:t>
      </w:r>
      <w:r w:rsidR="00B67F58">
        <w:rPr>
          <w:rFonts w:cstheme="minorHAnsi"/>
        </w:rPr>
        <w:t>í</w:t>
      </w:r>
      <w:r>
        <w:rPr>
          <w:rFonts w:cstheme="minorHAnsi"/>
        </w:rPr>
        <w:t xml:space="preserve"> a kulturní</w:t>
      </w:r>
      <w:r w:rsidR="00B67F58">
        <w:rPr>
          <w:rFonts w:cstheme="minorHAnsi"/>
        </w:rPr>
        <w:t>ch</w:t>
      </w:r>
      <w:r>
        <w:rPr>
          <w:rFonts w:cstheme="minorHAnsi"/>
        </w:rPr>
        <w:t xml:space="preserve"> akc</w:t>
      </w:r>
      <w:r w:rsidR="00B67F58">
        <w:rPr>
          <w:rFonts w:cstheme="minorHAnsi"/>
        </w:rPr>
        <w:t>í</w:t>
      </w:r>
      <w:r>
        <w:rPr>
          <w:rFonts w:cstheme="minorHAnsi"/>
        </w:rPr>
        <w:t>.</w:t>
      </w:r>
    </w:p>
    <w:p w14:paraId="6FC29F02" w14:textId="77777777" w:rsidR="00E314B5" w:rsidRDefault="00E314B5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A9B90FA" w14:textId="77777777" w:rsidR="00323F97" w:rsidRDefault="00323F97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Ladění klavírního křídla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  <w:r>
        <w:rPr>
          <w:rFonts w:cstheme="minorHAnsi"/>
        </w:rPr>
        <w:tab/>
        <w:t>3 000,00 Kč</w:t>
      </w:r>
    </w:p>
    <w:p w14:paraId="7D159AA9" w14:textId="77777777" w:rsidR="00323F97" w:rsidRDefault="00323F97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Komentovaná prohlídka: </w:t>
      </w:r>
      <w:r>
        <w:rPr>
          <w:rFonts w:cstheme="minorHAnsi"/>
        </w:rPr>
        <w:tab/>
        <w:t>v rámci otevírací doby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1 000,00 Kč</w:t>
      </w:r>
    </w:p>
    <w:p w14:paraId="40DB4F6A" w14:textId="77777777" w:rsidR="00323F97" w:rsidRDefault="00323F97" w:rsidP="00323F97">
      <w:pPr>
        <w:pStyle w:val="Odstavecseseznamem"/>
        <w:spacing w:after="120" w:line="240" w:lineRule="auto"/>
        <w:ind w:left="2490" w:firstLine="342"/>
        <w:jc w:val="both"/>
        <w:rPr>
          <w:rFonts w:cstheme="minorHAnsi"/>
        </w:rPr>
      </w:pPr>
      <w:r>
        <w:rPr>
          <w:rFonts w:cstheme="minorHAnsi"/>
        </w:rPr>
        <w:t>mimo otevírací dobu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5 000,00 Kč</w:t>
      </w:r>
    </w:p>
    <w:p w14:paraId="33406816" w14:textId="38825F76" w:rsidR="002B7628" w:rsidRDefault="00323F97" w:rsidP="00323F97">
      <w:p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Využití venkovní terasy</w:t>
      </w:r>
      <w:r>
        <w:rPr>
          <w:rFonts w:cstheme="minorHAnsi"/>
        </w:rPr>
        <w:tab/>
        <w:t>(za každou i započatou hodinu)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1 000,00 Kč</w:t>
      </w:r>
    </w:p>
    <w:p w14:paraId="6BDDE4B3" w14:textId="77777777" w:rsidR="00323F97" w:rsidRDefault="00323F97" w:rsidP="00323F97">
      <w:pPr>
        <w:spacing w:line="240" w:lineRule="auto"/>
        <w:jc w:val="both"/>
        <w:rPr>
          <w:rFonts w:cstheme="minorHAnsi"/>
          <w:b/>
          <w:bCs/>
        </w:rPr>
      </w:pPr>
    </w:p>
    <w:p w14:paraId="7E89FDEE" w14:textId="77777777" w:rsidR="00323F97" w:rsidRDefault="00323F97" w:rsidP="00323F97">
      <w:pPr>
        <w:spacing w:line="240" w:lineRule="auto"/>
        <w:jc w:val="both"/>
        <w:rPr>
          <w:rFonts w:cstheme="minorHAnsi"/>
          <w:b/>
          <w:bCs/>
        </w:rPr>
      </w:pPr>
    </w:p>
    <w:p w14:paraId="300E8B14" w14:textId="77777777" w:rsidR="00323F97" w:rsidRDefault="00323F97" w:rsidP="00323F97">
      <w:pPr>
        <w:spacing w:line="240" w:lineRule="auto"/>
        <w:jc w:val="both"/>
        <w:rPr>
          <w:rFonts w:cstheme="minorHAnsi"/>
          <w:b/>
          <w:bCs/>
        </w:rPr>
      </w:pPr>
    </w:p>
    <w:p w14:paraId="58940191" w14:textId="1C102AA3" w:rsidR="0055458B" w:rsidRPr="00E314B5" w:rsidRDefault="0055458B" w:rsidP="00323F97">
      <w:pPr>
        <w:spacing w:line="240" w:lineRule="auto"/>
        <w:jc w:val="both"/>
        <w:rPr>
          <w:rFonts w:cstheme="minorHAnsi"/>
          <w:b/>
          <w:bCs/>
        </w:rPr>
      </w:pPr>
      <w:r w:rsidRPr="00E314B5">
        <w:rPr>
          <w:rFonts w:cstheme="minorHAnsi"/>
          <w:b/>
          <w:bCs/>
        </w:rPr>
        <w:t xml:space="preserve">Komerční nájem </w:t>
      </w:r>
      <w:r>
        <w:rPr>
          <w:rFonts w:cstheme="minorHAnsi"/>
          <w:b/>
          <w:bCs/>
        </w:rPr>
        <w:t>s</w:t>
      </w:r>
      <w:r w:rsidRPr="00E314B5">
        <w:rPr>
          <w:rFonts w:cstheme="minorHAnsi"/>
          <w:b/>
          <w:bCs/>
        </w:rPr>
        <w:t>álu v</w:t>
      </w:r>
      <w:r>
        <w:rPr>
          <w:rFonts w:cstheme="minorHAnsi"/>
          <w:b/>
          <w:bCs/>
        </w:rPr>
        <w:t> </w:t>
      </w:r>
      <w:r w:rsidRPr="00E314B5">
        <w:rPr>
          <w:rFonts w:cstheme="minorHAnsi"/>
          <w:b/>
          <w:bCs/>
        </w:rPr>
        <w:t>objektu</w:t>
      </w:r>
      <w:r>
        <w:rPr>
          <w:rFonts w:cstheme="minorHAnsi"/>
          <w:b/>
          <w:bCs/>
        </w:rPr>
        <w:t xml:space="preserve"> GG,</w:t>
      </w:r>
      <w:r w:rsidRPr="00E314B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Dům U Jonáše, Pernštýnské nám. 50</w:t>
      </w:r>
      <w:r w:rsidRPr="00E314B5">
        <w:rPr>
          <w:rFonts w:cstheme="minorHAnsi"/>
          <w:b/>
          <w:bCs/>
        </w:rPr>
        <w:t>, Pardubice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458B" w14:paraId="462BF8BA" w14:textId="77777777" w:rsidTr="0060140B">
        <w:tc>
          <w:tcPr>
            <w:tcW w:w="4531" w:type="dxa"/>
          </w:tcPr>
          <w:p w14:paraId="410D03DF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Počet hodin nájmu</w:t>
            </w:r>
          </w:p>
        </w:tc>
        <w:tc>
          <w:tcPr>
            <w:tcW w:w="4531" w:type="dxa"/>
          </w:tcPr>
          <w:p w14:paraId="2B5A66F1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Výše nájemného v Kč</w:t>
            </w:r>
          </w:p>
        </w:tc>
      </w:tr>
      <w:tr w:rsidR="0055458B" w14:paraId="0D4A844A" w14:textId="77777777" w:rsidTr="0060140B">
        <w:tc>
          <w:tcPr>
            <w:tcW w:w="4531" w:type="dxa"/>
          </w:tcPr>
          <w:p w14:paraId="1FF1D4DC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1</w:t>
            </w:r>
          </w:p>
        </w:tc>
        <w:tc>
          <w:tcPr>
            <w:tcW w:w="4531" w:type="dxa"/>
          </w:tcPr>
          <w:p w14:paraId="1B7FB4DF" w14:textId="78B5D13F" w:rsidR="0055458B" w:rsidRPr="006C616E" w:rsidRDefault="0055458B" w:rsidP="00323F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6C616E">
              <w:rPr>
                <w:rFonts w:cstheme="minorHAnsi"/>
              </w:rPr>
              <w:t xml:space="preserve"> 000,00 </w:t>
            </w:r>
          </w:p>
        </w:tc>
      </w:tr>
      <w:tr w:rsidR="0055458B" w14:paraId="06C1F4FD" w14:textId="77777777" w:rsidTr="0060140B">
        <w:tc>
          <w:tcPr>
            <w:tcW w:w="4531" w:type="dxa"/>
          </w:tcPr>
          <w:p w14:paraId="7EC1C3FA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2</w:t>
            </w:r>
          </w:p>
        </w:tc>
        <w:tc>
          <w:tcPr>
            <w:tcW w:w="4531" w:type="dxa"/>
          </w:tcPr>
          <w:p w14:paraId="6A883764" w14:textId="4C0B8805" w:rsidR="0055458B" w:rsidRPr="006C616E" w:rsidRDefault="0055458B" w:rsidP="00323F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C616E">
              <w:rPr>
                <w:rFonts w:cstheme="minorHAnsi"/>
              </w:rPr>
              <w:t> 000,00</w:t>
            </w:r>
          </w:p>
        </w:tc>
      </w:tr>
      <w:tr w:rsidR="0055458B" w14:paraId="764EAA5C" w14:textId="77777777" w:rsidTr="0060140B">
        <w:tc>
          <w:tcPr>
            <w:tcW w:w="4531" w:type="dxa"/>
          </w:tcPr>
          <w:p w14:paraId="59E03279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3</w:t>
            </w:r>
          </w:p>
        </w:tc>
        <w:tc>
          <w:tcPr>
            <w:tcW w:w="4531" w:type="dxa"/>
          </w:tcPr>
          <w:p w14:paraId="08FD3E60" w14:textId="20508DD6" w:rsidR="0055458B" w:rsidRPr="006C616E" w:rsidRDefault="0055458B" w:rsidP="00323F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6C616E">
              <w:rPr>
                <w:rFonts w:cstheme="minorHAnsi"/>
              </w:rPr>
              <w:t xml:space="preserve"> 000,00 </w:t>
            </w:r>
          </w:p>
        </w:tc>
      </w:tr>
      <w:tr w:rsidR="0055458B" w14:paraId="0ECC0F26" w14:textId="77777777" w:rsidTr="0060140B">
        <w:tc>
          <w:tcPr>
            <w:tcW w:w="4531" w:type="dxa"/>
          </w:tcPr>
          <w:p w14:paraId="42EA822F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4</w:t>
            </w:r>
          </w:p>
        </w:tc>
        <w:tc>
          <w:tcPr>
            <w:tcW w:w="4531" w:type="dxa"/>
          </w:tcPr>
          <w:p w14:paraId="39911B2B" w14:textId="28ED7D4C" w:rsidR="0055458B" w:rsidRPr="006C616E" w:rsidRDefault="0055458B" w:rsidP="00323F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6C616E">
              <w:rPr>
                <w:rFonts w:cstheme="minorHAnsi"/>
              </w:rPr>
              <w:t> 000,00</w:t>
            </w:r>
          </w:p>
        </w:tc>
      </w:tr>
    </w:tbl>
    <w:p w14:paraId="514A7E4C" w14:textId="77777777" w:rsidR="00A417A6" w:rsidRDefault="00A417A6" w:rsidP="00323F97">
      <w:pPr>
        <w:spacing w:after="0" w:line="240" w:lineRule="auto"/>
        <w:jc w:val="both"/>
        <w:rPr>
          <w:rFonts w:cstheme="minorHAnsi"/>
        </w:rPr>
      </w:pPr>
    </w:p>
    <w:p w14:paraId="241FFC09" w14:textId="13EB9F49" w:rsidR="0055458B" w:rsidRDefault="0055458B" w:rsidP="00323F97">
      <w:pPr>
        <w:spacing w:after="0" w:line="240" w:lineRule="auto"/>
        <w:jc w:val="both"/>
        <w:rPr>
          <w:rFonts w:cstheme="minorHAnsi"/>
        </w:rPr>
      </w:pPr>
      <w:r w:rsidRPr="006C616E">
        <w:rPr>
          <w:rFonts w:cstheme="minorHAnsi"/>
        </w:rPr>
        <w:t>Za každou</w:t>
      </w:r>
      <w:r>
        <w:rPr>
          <w:rFonts w:cstheme="minorHAnsi"/>
        </w:rPr>
        <w:t xml:space="preserve"> další započatou hodinu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2 000,00 Kč</w:t>
      </w:r>
    </w:p>
    <w:p w14:paraId="04CB86C8" w14:textId="77777777" w:rsidR="0055458B" w:rsidRDefault="0055458B" w:rsidP="00323F97">
      <w:pPr>
        <w:spacing w:after="120" w:line="240" w:lineRule="auto"/>
        <w:jc w:val="both"/>
        <w:rPr>
          <w:rFonts w:cstheme="minorHAnsi"/>
          <w:b/>
          <w:bCs/>
        </w:rPr>
      </w:pPr>
    </w:p>
    <w:p w14:paraId="6799C3B2" w14:textId="0AB73295" w:rsidR="0055458B" w:rsidRDefault="0055458B" w:rsidP="00323F97">
      <w:pPr>
        <w:spacing w:after="120" w:line="240" w:lineRule="auto"/>
        <w:jc w:val="both"/>
        <w:rPr>
          <w:rFonts w:cstheme="minorHAnsi"/>
          <w:b/>
          <w:bCs/>
        </w:rPr>
      </w:pPr>
      <w:r w:rsidRPr="006C616E">
        <w:rPr>
          <w:rFonts w:cstheme="minorHAnsi"/>
          <w:b/>
          <w:bCs/>
        </w:rPr>
        <w:t xml:space="preserve">Nekomerční </w:t>
      </w:r>
      <w:r w:rsidRPr="00E314B5">
        <w:rPr>
          <w:rFonts w:cstheme="minorHAnsi"/>
          <w:b/>
          <w:bCs/>
        </w:rPr>
        <w:t xml:space="preserve">nájem </w:t>
      </w:r>
      <w:r>
        <w:rPr>
          <w:rFonts w:cstheme="minorHAnsi"/>
          <w:b/>
          <w:bCs/>
        </w:rPr>
        <w:t>s</w:t>
      </w:r>
      <w:r w:rsidRPr="00E314B5">
        <w:rPr>
          <w:rFonts w:cstheme="minorHAnsi"/>
          <w:b/>
          <w:bCs/>
        </w:rPr>
        <w:t>álu v</w:t>
      </w:r>
      <w:r>
        <w:rPr>
          <w:rFonts w:cstheme="minorHAnsi"/>
          <w:b/>
          <w:bCs/>
        </w:rPr>
        <w:t> </w:t>
      </w:r>
      <w:r w:rsidRPr="00E314B5">
        <w:rPr>
          <w:rFonts w:cstheme="minorHAnsi"/>
          <w:b/>
          <w:bCs/>
        </w:rPr>
        <w:t>objektu</w:t>
      </w:r>
      <w:r>
        <w:rPr>
          <w:rFonts w:cstheme="minorHAnsi"/>
          <w:b/>
          <w:bCs/>
        </w:rPr>
        <w:t xml:space="preserve"> GG,</w:t>
      </w:r>
      <w:r w:rsidRPr="00E314B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Dům U Jonáše, Pernštýnské nám. 50</w:t>
      </w:r>
      <w:r w:rsidRPr="00E314B5">
        <w:rPr>
          <w:rFonts w:cstheme="minorHAnsi"/>
          <w:b/>
          <w:bCs/>
        </w:rPr>
        <w:t>, Pardubice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458B" w14:paraId="1C3EA74F" w14:textId="77777777" w:rsidTr="0060140B">
        <w:tc>
          <w:tcPr>
            <w:tcW w:w="4531" w:type="dxa"/>
          </w:tcPr>
          <w:p w14:paraId="10F56D2B" w14:textId="77777777" w:rsidR="0055458B" w:rsidRPr="006C616E" w:rsidRDefault="0055458B" w:rsidP="00323F97">
            <w:pPr>
              <w:spacing w:after="120"/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Počet hodin nájmu</w:t>
            </w:r>
          </w:p>
        </w:tc>
        <w:tc>
          <w:tcPr>
            <w:tcW w:w="4531" w:type="dxa"/>
          </w:tcPr>
          <w:p w14:paraId="3269B482" w14:textId="77777777" w:rsidR="0055458B" w:rsidRPr="006C616E" w:rsidRDefault="0055458B" w:rsidP="00323F97">
            <w:pPr>
              <w:spacing w:after="120"/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Výše nájemného v Kč</w:t>
            </w:r>
          </w:p>
        </w:tc>
      </w:tr>
      <w:tr w:rsidR="0055458B" w14:paraId="2B58E0E1" w14:textId="77777777" w:rsidTr="0060140B">
        <w:tc>
          <w:tcPr>
            <w:tcW w:w="4531" w:type="dxa"/>
          </w:tcPr>
          <w:p w14:paraId="2AA55180" w14:textId="77777777" w:rsidR="0055458B" w:rsidRPr="006C616E" w:rsidRDefault="0055458B" w:rsidP="00323F97">
            <w:pPr>
              <w:spacing w:after="120"/>
              <w:jc w:val="both"/>
              <w:rPr>
                <w:rFonts w:cstheme="minorHAnsi"/>
              </w:rPr>
            </w:pPr>
            <w:r w:rsidRPr="006C616E">
              <w:rPr>
                <w:rFonts w:cstheme="minorHAnsi"/>
              </w:rPr>
              <w:t>Za každou i započatou hodinu</w:t>
            </w:r>
          </w:p>
        </w:tc>
        <w:tc>
          <w:tcPr>
            <w:tcW w:w="4531" w:type="dxa"/>
          </w:tcPr>
          <w:p w14:paraId="23346023" w14:textId="18B151DF" w:rsidR="0055458B" w:rsidRPr="006C616E" w:rsidRDefault="0055458B" w:rsidP="00323F97">
            <w:pPr>
              <w:spacing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6C616E">
              <w:rPr>
                <w:rFonts w:cstheme="minorHAnsi"/>
              </w:rPr>
              <w:t>00,00 Kč</w:t>
            </w:r>
          </w:p>
        </w:tc>
      </w:tr>
    </w:tbl>
    <w:p w14:paraId="0BB7DA21" w14:textId="77777777" w:rsidR="0055458B" w:rsidRDefault="0055458B" w:rsidP="00323F97">
      <w:pPr>
        <w:spacing w:after="0" w:line="240" w:lineRule="auto"/>
        <w:jc w:val="both"/>
        <w:rPr>
          <w:rFonts w:cstheme="minorHAnsi"/>
          <w:b/>
          <w:bCs/>
        </w:rPr>
      </w:pPr>
    </w:p>
    <w:p w14:paraId="23F0064D" w14:textId="77777777" w:rsidR="0055458B" w:rsidRDefault="0055458B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Komentovaná prohlídka: </w:t>
      </w:r>
      <w:r>
        <w:rPr>
          <w:rFonts w:cstheme="minorHAnsi"/>
        </w:rPr>
        <w:tab/>
        <w:t>v rámci otevírací doby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1 000,00 Kč</w:t>
      </w:r>
    </w:p>
    <w:p w14:paraId="4A2E8406" w14:textId="77777777" w:rsidR="0055458B" w:rsidRDefault="0055458B" w:rsidP="00323F97">
      <w:pPr>
        <w:pStyle w:val="Odstavecseseznamem"/>
        <w:spacing w:after="120" w:line="240" w:lineRule="auto"/>
        <w:ind w:left="2490" w:firstLine="342"/>
        <w:jc w:val="both"/>
        <w:rPr>
          <w:rFonts w:cstheme="minorHAnsi"/>
        </w:rPr>
      </w:pPr>
      <w:r>
        <w:rPr>
          <w:rFonts w:cstheme="minorHAnsi"/>
        </w:rPr>
        <w:t>mimo otevírací dobu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5 000,00 Kč</w:t>
      </w:r>
    </w:p>
    <w:p w14:paraId="758BC207" w14:textId="02508D6C" w:rsidR="0055458B" w:rsidRDefault="0055458B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Využití venkovní dvorku (za každou i započatou hodinu)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1 000,00 Kč</w:t>
      </w:r>
    </w:p>
    <w:p w14:paraId="17A7D1B0" w14:textId="77777777" w:rsidR="0055458B" w:rsidRDefault="0055458B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B86B4D3" w14:textId="7CB7E1E2" w:rsidR="002B7628" w:rsidRPr="00323F97" w:rsidRDefault="00A417A6" w:rsidP="00323F97">
      <w:pPr>
        <w:spacing w:after="120" w:line="240" w:lineRule="auto"/>
        <w:jc w:val="both"/>
        <w:rPr>
          <w:rFonts w:cstheme="minorHAnsi"/>
        </w:rPr>
      </w:pPr>
      <w:r w:rsidRPr="00323F97">
        <w:rPr>
          <w:rFonts w:cstheme="minorHAnsi"/>
        </w:rPr>
        <w:t>3. 9. 2025</w:t>
      </w:r>
    </w:p>
    <w:p w14:paraId="0F3D4545" w14:textId="77777777" w:rsidR="002B7628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B02E0F1" w14:textId="77777777" w:rsidR="002B7628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E15DADE" w14:textId="77777777" w:rsidR="002B7628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49AC034" w14:textId="77777777" w:rsidR="002B7628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DC2DCCE" w14:textId="77777777" w:rsidR="002B7628" w:rsidRPr="00E314B5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CC6BBEF" w14:textId="01DF7A18" w:rsidR="006B3E6A" w:rsidRPr="006C616E" w:rsidRDefault="000478B6" w:rsidP="00323F97">
      <w:pPr>
        <w:spacing w:after="120" w:line="240" w:lineRule="auto"/>
        <w:jc w:val="right"/>
        <w:rPr>
          <w:rFonts w:cstheme="minorHAnsi"/>
        </w:rPr>
      </w:pPr>
      <w:r w:rsidRPr="006C616E">
        <w:rPr>
          <w:rFonts w:cstheme="minorHAnsi"/>
        </w:rPr>
        <w:t>Mgr. et Mgr. Klára Zářecká, Ph.D.</w:t>
      </w:r>
    </w:p>
    <w:p w14:paraId="50EF915B" w14:textId="66F9153C" w:rsidR="000478B6" w:rsidRPr="006C616E" w:rsidRDefault="004E62E2" w:rsidP="00323F97">
      <w:pPr>
        <w:spacing w:after="120" w:line="240" w:lineRule="auto"/>
        <w:ind w:left="4956" w:firstLine="708"/>
        <w:jc w:val="center"/>
        <w:rPr>
          <w:rFonts w:cstheme="minorHAnsi"/>
        </w:rPr>
      </w:pPr>
      <w:r w:rsidRPr="006C616E">
        <w:rPr>
          <w:rFonts w:cstheme="minorHAnsi"/>
        </w:rPr>
        <w:t>ř</w:t>
      </w:r>
      <w:r w:rsidR="000478B6" w:rsidRPr="006C616E">
        <w:rPr>
          <w:rFonts w:cstheme="minorHAnsi"/>
        </w:rPr>
        <w:t>editelka</w:t>
      </w:r>
    </w:p>
    <w:p w14:paraId="4F0B696C" w14:textId="77777777" w:rsidR="00677A61" w:rsidRDefault="00677A61" w:rsidP="00323F97">
      <w:pPr>
        <w:spacing w:line="240" w:lineRule="auto"/>
        <w:rPr>
          <w:rFonts w:ascii="Verdana" w:hAnsi="Verdana"/>
          <w:sz w:val="20"/>
          <w:szCs w:val="20"/>
        </w:rPr>
      </w:pPr>
    </w:p>
    <w:sectPr w:rsidR="00677A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0476" w14:textId="77777777" w:rsidR="00320B3F" w:rsidRDefault="00320B3F" w:rsidP="00900E2F">
      <w:pPr>
        <w:spacing w:after="0" w:line="240" w:lineRule="auto"/>
      </w:pPr>
      <w:r>
        <w:separator/>
      </w:r>
    </w:p>
  </w:endnote>
  <w:endnote w:type="continuationSeparator" w:id="0">
    <w:p w14:paraId="7D027C55" w14:textId="77777777" w:rsidR="00320B3F" w:rsidRDefault="00320B3F" w:rsidP="0090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67FF" w14:textId="4EAFFC6A" w:rsidR="00DE05F3" w:rsidRDefault="00DE05F3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734353" wp14:editId="496CA617">
          <wp:simplePos x="0" y="0"/>
          <wp:positionH relativeFrom="column">
            <wp:posOffset>-219075</wp:posOffset>
          </wp:positionH>
          <wp:positionV relativeFrom="paragraph">
            <wp:posOffset>-238125</wp:posOffset>
          </wp:positionV>
          <wp:extent cx="4187952" cy="926592"/>
          <wp:effectExtent l="0" t="0" r="3175" b="6985"/>
          <wp:wrapSquare wrapText="bothSides"/>
          <wp:docPr id="18889630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63095" name="Obrázek 1888963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02E1" w14:textId="77777777" w:rsidR="00320B3F" w:rsidRDefault="00320B3F" w:rsidP="00900E2F">
      <w:pPr>
        <w:spacing w:after="0" w:line="240" w:lineRule="auto"/>
      </w:pPr>
      <w:r>
        <w:separator/>
      </w:r>
    </w:p>
  </w:footnote>
  <w:footnote w:type="continuationSeparator" w:id="0">
    <w:p w14:paraId="788C722A" w14:textId="77777777" w:rsidR="00320B3F" w:rsidRDefault="00320B3F" w:rsidP="0090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77777777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472113A2" w14:textId="556C03A6" w:rsidR="00900E2F" w:rsidRPr="00900E2F" w:rsidRDefault="00DE05F3" w:rsidP="00DE05F3">
    <w:pPr>
      <w:pStyle w:val="Zhlav"/>
      <w:rPr>
        <w:rFonts w:ascii="Verdana" w:hAnsi="Verdana"/>
        <w:color w:val="000000" w:themeColor="text1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E52060" wp14:editId="2F17DEE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00E2F">
      <w:rPr>
        <w:rFonts w:ascii="Verdana" w:hAnsi="Verdana"/>
        <w:color w:val="000000" w:themeColor="text1"/>
        <w:sz w:val="20"/>
        <w:szCs w:val="20"/>
      </w:rPr>
      <w:t xml:space="preserve"> </w:t>
    </w:r>
  </w:p>
  <w:p w14:paraId="064FF974" w14:textId="63BFED2E" w:rsidR="00900E2F" w:rsidRPr="00900E2F" w:rsidRDefault="00900E2F">
    <w:pPr>
      <w:pStyle w:val="Zhlav"/>
      <w:rPr>
        <w:rFonts w:ascii="Verdana" w:hAnsi="Verdana"/>
        <w:color w:val="000000" w:themeColor="text1"/>
        <w:sz w:val="20"/>
        <w:szCs w:val="20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D4E95"/>
    <w:multiLevelType w:val="hybridMultilevel"/>
    <w:tmpl w:val="898C4332"/>
    <w:lvl w:ilvl="0" w:tplc="3D24DF3C">
      <w:start w:val="3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61964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0034E"/>
    <w:rsid w:val="00010499"/>
    <w:rsid w:val="00037BEA"/>
    <w:rsid w:val="000478B6"/>
    <w:rsid w:val="0005331D"/>
    <w:rsid w:val="000600E9"/>
    <w:rsid w:val="00065BAF"/>
    <w:rsid w:val="00077FAF"/>
    <w:rsid w:val="0008314C"/>
    <w:rsid w:val="00085406"/>
    <w:rsid w:val="001211B4"/>
    <w:rsid w:val="00153596"/>
    <w:rsid w:val="00153EB8"/>
    <w:rsid w:val="00197E10"/>
    <w:rsid w:val="001E666D"/>
    <w:rsid w:val="002763F7"/>
    <w:rsid w:val="00277AD4"/>
    <w:rsid w:val="002909DB"/>
    <w:rsid w:val="00293210"/>
    <w:rsid w:val="002A0476"/>
    <w:rsid w:val="002B7628"/>
    <w:rsid w:val="002C3652"/>
    <w:rsid w:val="002D3001"/>
    <w:rsid w:val="003136F0"/>
    <w:rsid w:val="00315A83"/>
    <w:rsid w:val="00320B3F"/>
    <w:rsid w:val="00323F97"/>
    <w:rsid w:val="003527B8"/>
    <w:rsid w:val="003703E3"/>
    <w:rsid w:val="003B0797"/>
    <w:rsid w:val="003B509E"/>
    <w:rsid w:val="00431A30"/>
    <w:rsid w:val="004331BF"/>
    <w:rsid w:val="004C4280"/>
    <w:rsid w:val="004C6AD8"/>
    <w:rsid w:val="004E50B1"/>
    <w:rsid w:val="004E62E2"/>
    <w:rsid w:val="004F30C2"/>
    <w:rsid w:val="005048C7"/>
    <w:rsid w:val="005259F5"/>
    <w:rsid w:val="005408E1"/>
    <w:rsid w:val="00547ABE"/>
    <w:rsid w:val="0055458B"/>
    <w:rsid w:val="005900CC"/>
    <w:rsid w:val="005A104E"/>
    <w:rsid w:val="005A53D9"/>
    <w:rsid w:val="006140EC"/>
    <w:rsid w:val="00641FC2"/>
    <w:rsid w:val="00663941"/>
    <w:rsid w:val="00677A61"/>
    <w:rsid w:val="0068148E"/>
    <w:rsid w:val="006A168F"/>
    <w:rsid w:val="006B3E6A"/>
    <w:rsid w:val="006C616E"/>
    <w:rsid w:val="006D3899"/>
    <w:rsid w:val="006F0485"/>
    <w:rsid w:val="006F3E1D"/>
    <w:rsid w:val="00746FB6"/>
    <w:rsid w:val="00787E5A"/>
    <w:rsid w:val="007C74C8"/>
    <w:rsid w:val="007F2329"/>
    <w:rsid w:val="00860E97"/>
    <w:rsid w:val="00870BA7"/>
    <w:rsid w:val="00875D49"/>
    <w:rsid w:val="008B418A"/>
    <w:rsid w:val="008D18FA"/>
    <w:rsid w:val="008D2FD9"/>
    <w:rsid w:val="00900E2F"/>
    <w:rsid w:val="0091405F"/>
    <w:rsid w:val="009156B9"/>
    <w:rsid w:val="009529EF"/>
    <w:rsid w:val="009635E1"/>
    <w:rsid w:val="0099711C"/>
    <w:rsid w:val="009B12C6"/>
    <w:rsid w:val="009D5B54"/>
    <w:rsid w:val="00A417A6"/>
    <w:rsid w:val="00A65A60"/>
    <w:rsid w:val="00A92320"/>
    <w:rsid w:val="00AA0AED"/>
    <w:rsid w:val="00AC683F"/>
    <w:rsid w:val="00AD0B7B"/>
    <w:rsid w:val="00AE6A3E"/>
    <w:rsid w:val="00B03BF9"/>
    <w:rsid w:val="00B43995"/>
    <w:rsid w:val="00B67F58"/>
    <w:rsid w:val="00BC2F98"/>
    <w:rsid w:val="00BC4216"/>
    <w:rsid w:val="00BF6B66"/>
    <w:rsid w:val="00C0038C"/>
    <w:rsid w:val="00C02580"/>
    <w:rsid w:val="00C34498"/>
    <w:rsid w:val="00C50FC2"/>
    <w:rsid w:val="00C84B11"/>
    <w:rsid w:val="00CD6F02"/>
    <w:rsid w:val="00D2184B"/>
    <w:rsid w:val="00D47F7E"/>
    <w:rsid w:val="00D5415F"/>
    <w:rsid w:val="00D76ED1"/>
    <w:rsid w:val="00DE05F3"/>
    <w:rsid w:val="00DE0D2B"/>
    <w:rsid w:val="00E03478"/>
    <w:rsid w:val="00E266AC"/>
    <w:rsid w:val="00E314B5"/>
    <w:rsid w:val="00E45074"/>
    <w:rsid w:val="00E47E7A"/>
    <w:rsid w:val="00E70517"/>
    <w:rsid w:val="00E87C13"/>
    <w:rsid w:val="00E918C1"/>
    <w:rsid w:val="00EB0106"/>
    <w:rsid w:val="00EB5941"/>
    <w:rsid w:val="00ED4DAC"/>
    <w:rsid w:val="00EE6C98"/>
    <w:rsid w:val="00EF5F57"/>
    <w:rsid w:val="00F01591"/>
    <w:rsid w:val="00F3077D"/>
    <w:rsid w:val="00F34DD3"/>
    <w:rsid w:val="00F40444"/>
    <w:rsid w:val="00F53259"/>
    <w:rsid w:val="00F572D1"/>
    <w:rsid w:val="00F57BCA"/>
    <w:rsid w:val="00F63D32"/>
    <w:rsid w:val="00F6553E"/>
    <w:rsid w:val="00F75686"/>
    <w:rsid w:val="00F8612A"/>
    <w:rsid w:val="00F9311B"/>
    <w:rsid w:val="00FA1D29"/>
    <w:rsid w:val="00FA4E17"/>
    <w:rsid w:val="00FB0A46"/>
    <w:rsid w:val="00FC1931"/>
    <w:rsid w:val="00FC5DA4"/>
    <w:rsid w:val="00FD5417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3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2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321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23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Cecílie Kutálková</cp:lastModifiedBy>
  <cp:revision>3</cp:revision>
  <cp:lastPrinted>2025-09-03T04:49:00Z</cp:lastPrinted>
  <dcterms:created xsi:type="dcterms:W3CDTF">2025-09-17T06:03:00Z</dcterms:created>
  <dcterms:modified xsi:type="dcterms:W3CDTF">2025-10-08T07:35:00Z</dcterms:modified>
</cp:coreProperties>
</file>