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FDB" w:rsidRDefault="00861FDB" w:rsidP="00861FDB">
      <w:pPr>
        <w:tabs>
          <w:tab w:val="left" w:pos="0"/>
        </w:tabs>
        <w:jc w:val="both"/>
        <w:rPr>
          <w:b/>
          <w:color w:val="00B0F0"/>
          <w:sz w:val="40"/>
          <w:szCs w:val="40"/>
        </w:rPr>
      </w:pPr>
    </w:p>
    <w:p w:rsidR="00861FDB" w:rsidRPr="001D7477" w:rsidRDefault="00861FDB" w:rsidP="00861FDB">
      <w:pPr>
        <w:tabs>
          <w:tab w:val="left" w:pos="0"/>
        </w:tabs>
        <w:jc w:val="both"/>
        <w:rPr>
          <w:b/>
          <w:color w:val="FFC000"/>
          <w:sz w:val="40"/>
          <w:szCs w:val="40"/>
        </w:rPr>
      </w:pPr>
      <w:r w:rsidRPr="001D7477">
        <w:rPr>
          <w:b/>
          <w:noProof/>
          <w:color w:val="FFC000"/>
          <w:sz w:val="40"/>
          <w:szCs w:val="40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-112395</wp:posOffset>
            </wp:positionH>
            <wp:positionV relativeFrom="page">
              <wp:posOffset>-138430</wp:posOffset>
            </wp:positionV>
            <wp:extent cx="8348980" cy="10716260"/>
            <wp:effectExtent l="19050" t="0" r="0" b="0"/>
            <wp:wrapNone/>
            <wp:docPr id="5" name="obrázek 2" descr="nahore zamek 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nahore zamek c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8980" cy="1071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7477">
        <w:rPr>
          <w:b/>
          <w:color w:val="FFC000"/>
          <w:sz w:val="40"/>
          <w:szCs w:val="40"/>
        </w:rPr>
        <w:t>TISKOVÁ ZPRÁVA</w:t>
      </w:r>
    </w:p>
    <w:p w:rsidR="00861FDB" w:rsidRPr="001D7477" w:rsidRDefault="00861FDB" w:rsidP="00861FDB">
      <w:pPr>
        <w:pStyle w:val="Bezmezer"/>
        <w:rPr>
          <w:rFonts w:ascii="Arial" w:hAnsi="Arial" w:cs="Arial"/>
          <w:sz w:val="18"/>
          <w:szCs w:val="18"/>
        </w:rPr>
      </w:pPr>
      <w:r w:rsidRPr="001D7477">
        <w:rPr>
          <w:rFonts w:ascii="Arial" w:hAnsi="Arial" w:cs="Arial"/>
          <w:sz w:val="18"/>
          <w:szCs w:val="18"/>
        </w:rPr>
        <w:t>Východočeská galerie v Pardubicích</w:t>
      </w:r>
    </w:p>
    <w:p w:rsidR="00861FDB" w:rsidRPr="001D7477" w:rsidRDefault="00861FDB" w:rsidP="00861FDB">
      <w:pPr>
        <w:pStyle w:val="Bezmezer"/>
        <w:rPr>
          <w:rFonts w:ascii="Arial" w:hAnsi="Arial" w:cs="Arial"/>
          <w:sz w:val="18"/>
          <w:szCs w:val="18"/>
        </w:rPr>
      </w:pPr>
      <w:r w:rsidRPr="001D7477">
        <w:rPr>
          <w:rFonts w:ascii="Arial" w:hAnsi="Arial" w:cs="Arial"/>
          <w:sz w:val="18"/>
          <w:szCs w:val="18"/>
        </w:rPr>
        <w:t>V Pardubicích dne 1</w:t>
      </w:r>
      <w:r w:rsidR="00915831">
        <w:rPr>
          <w:rFonts w:ascii="Arial" w:hAnsi="Arial" w:cs="Arial"/>
          <w:sz w:val="18"/>
          <w:szCs w:val="18"/>
        </w:rPr>
        <w:t>4</w:t>
      </w:r>
      <w:r w:rsidRPr="001D7477">
        <w:rPr>
          <w:rFonts w:ascii="Arial" w:hAnsi="Arial" w:cs="Arial"/>
          <w:sz w:val="18"/>
          <w:szCs w:val="18"/>
        </w:rPr>
        <w:t>. června 2018</w:t>
      </w:r>
    </w:p>
    <w:p w:rsidR="00861FDB" w:rsidRPr="00672000" w:rsidRDefault="00861FDB" w:rsidP="00861FDB">
      <w:pPr>
        <w:pStyle w:val="Bezmezer"/>
        <w:rPr>
          <w:rFonts w:ascii="Arial" w:hAnsi="Arial" w:cs="Arial"/>
        </w:rPr>
      </w:pPr>
    </w:p>
    <w:p w:rsidR="00861FDB" w:rsidRDefault="00861FDB" w:rsidP="00861FDB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 w:rsidRPr="001D7477">
        <w:rPr>
          <w:rFonts w:ascii="Arial" w:hAnsi="Arial" w:cs="Arial"/>
          <w:b/>
          <w:sz w:val="28"/>
          <w:szCs w:val="28"/>
        </w:rPr>
        <w:t>Východočeská galerie v Pardubicích vás zve na výstavu:</w:t>
      </w:r>
      <w:r w:rsidR="00915831" w:rsidRPr="00915831">
        <w:rPr>
          <w:rFonts w:ascii="Arial" w:hAnsi="Arial" w:cs="Arial"/>
          <w:b/>
          <w:noProof/>
          <w:sz w:val="28"/>
          <w:szCs w:val="28"/>
          <w:lang w:eastAsia="cs-CZ"/>
        </w:rPr>
        <w:t xml:space="preserve"> </w:t>
      </w:r>
    </w:p>
    <w:p w:rsidR="00915831" w:rsidRDefault="00915831" w:rsidP="00861FDB">
      <w:pPr>
        <w:pStyle w:val="Bezmezer"/>
        <w:jc w:val="center"/>
        <w:rPr>
          <w:rFonts w:ascii="Arial" w:hAnsi="Arial" w:cs="Arial"/>
          <w:b/>
          <w:noProof/>
          <w:sz w:val="28"/>
          <w:szCs w:val="28"/>
          <w:lang w:eastAsia="cs-CZ"/>
        </w:rPr>
      </w:pPr>
    </w:p>
    <w:p w:rsidR="00915831" w:rsidRDefault="00915831" w:rsidP="00861FDB">
      <w:pPr>
        <w:pStyle w:val="Bezmezer"/>
        <w:jc w:val="center"/>
        <w:rPr>
          <w:rFonts w:ascii="Arial" w:hAnsi="Arial" w:cs="Arial"/>
          <w:b/>
          <w:noProof/>
          <w:sz w:val="28"/>
          <w:szCs w:val="28"/>
          <w:lang w:eastAsia="cs-CZ"/>
        </w:rPr>
      </w:pPr>
    </w:p>
    <w:p w:rsidR="00915831" w:rsidRPr="001D7477" w:rsidRDefault="00915831" w:rsidP="00861FDB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cs-CZ"/>
        </w:rPr>
        <w:drawing>
          <wp:inline distT="0" distB="0" distL="0" distR="0">
            <wp:extent cx="3947308" cy="1585356"/>
            <wp:effectExtent l="19050" t="0" r="0" b="0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4006" t="36343" r="34142" b="40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308" cy="1585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FDB" w:rsidRDefault="00861FDB" w:rsidP="00861FDB">
      <w:pPr>
        <w:pStyle w:val="Bezmezer"/>
        <w:rPr>
          <w:rFonts w:ascii="Arial" w:hAnsi="Arial" w:cs="Arial"/>
        </w:rPr>
      </w:pPr>
    </w:p>
    <w:p w:rsidR="00915831" w:rsidRPr="00672000" w:rsidRDefault="00915831" w:rsidP="00861FDB">
      <w:pPr>
        <w:pStyle w:val="Bezmezer"/>
        <w:rPr>
          <w:rFonts w:ascii="Arial" w:hAnsi="Arial" w:cs="Arial"/>
        </w:rPr>
      </w:pPr>
    </w:p>
    <w:p w:rsidR="00E25940" w:rsidRPr="00672000" w:rsidRDefault="00E25940" w:rsidP="00861FDB">
      <w:pPr>
        <w:rPr>
          <w:rFonts w:ascii="Arial" w:hAnsi="Arial" w:cs="Arial"/>
          <w:b/>
        </w:rPr>
      </w:pPr>
    </w:p>
    <w:p w:rsidR="00861FDB" w:rsidRPr="00672000" w:rsidRDefault="00861FDB" w:rsidP="00AA0093">
      <w:pPr>
        <w:spacing w:line="360" w:lineRule="auto"/>
        <w:rPr>
          <w:rFonts w:ascii="Arial" w:eastAsia="Times New Roman" w:hAnsi="Arial" w:cs="Arial"/>
          <w:b/>
          <w:sz w:val="20"/>
          <w:szCs w:val="20"/>
        </w:rPr>
      </w:pPr>
      <w:r w:rsidRPr="00672000">
        <w:rPr>
          <w:rFonts w:ascii="Arial" w:hAnsi="Arial" w:cs="Arial"/>
          <w:b/>
          <w:sz w:val="20"/>
          <w:szCs w:val="20"/>
        </w:rPr>
        <w:t>termín výstavy:</w:t>
      </w:r>
      <w:r w:rsidR="001D7477">
        <w:rPr>
          <w:rFonts w:ascii="Arial" w:hAnsi="Arial" w:cs="Arial"/>
          <w:sz w:val="20"/>
          <w:szCs w:val="20"/>
        </w:rPr>
        <w:tab/>
      </w:r>
      <w:r w:rsidR="001D7477">
        <w:rPr>
          <w:rFonts w:ascii="Arial" w:hAnsi="Arial" w:cs="Arial"/>
          <w:sz w:val="20"/>
          <w:szCs w:val="20"/>
        </w:rPr>
        <w:tab/>
      </w:r>
      <w:r w:rsidR="001D7477">
        <w:rPr>
          <w:rFonts w:ascii="Arial" w:hAnsi="Arial" w:cs="Arial"/>
          <w:sz w:val="20"/>
          <w:szCs w:val="20"/>
        </w:rPr>
        <w:tab/>
      </w:r>
      <w:r w:rsidR="001D7477">
        <w:rPr>
          <w:rFonts w:ascii="Arial" w:hAnsi="Arial" w:cs="Arial"/>
          <w:sz w:val="20"/>
          <w:szCs w:val="20"/>
        </w:rPr>
        <w:tab/>
      </w:r>
      <w:r w:rsidR="001D7477">
        <w:rPr>
          <w:rFonts w:ascii="Arial" w:hAnsi="Arial" w:cs="Arial"/>
          <w:sz w:val="20"/>
          <w:szCs w:val="20"/>
        </w:rPr>
        <w:tab/>
      </w:r>
      <w:r w:rsidR="001D7477">
        <w:rPr>
          <w:rFonts w:ascii="Arial" w:hAnsi="Arial" w:cs="Arial"/>
          <w:sz w:val="20"/>
          <w:szCs w:val="20"/>
        </w:rPr>
        <w:tab/>
      </w:r>
      <w:r w:rsidR="001D7477">
        <w:rPr>
          <w:rFonts w:ascii="Arial" w:hAnsi="Arial" w:cs="Arial"/>
          <w:sz w:val="20"/>
          <w:szCs w:val="20"/>
        </w:rPr>
        <w:tab/>
      </w:r>
      <w:r w:rsidR="001D7477">
        <w:rPr>
          <w:rFonts w:ascii="Arial" w:hAnsi="Arial" w:cs="Arial"/>
          <w:sz w:val="20"/>
          <w:szCs w:val="20"/>
        </w:rPr>
        <w:tab/>
      </w:r>
      <w:r w:rsidR="001D7477" w:rsidRPr="00915831">
        <w:rPr>
          <w:rFonts w:ascii="Arial" w:hAnsi="Arial" w:cs="Arial"/>
          <w:color w:val="FFFFFF" w:themeColor="background1"/>
          <w:sz w:val="20"/>
          <w:szCs w:val="20"/>
        </w:rPr>
        <w:t xml:space="preserve"> </w:t>
      </w:r>
      <w:r w:rsidRPr="00915831">
        <w:rPr>
          <w:rFonts w:ascii="Arial" w:hAnsi="Arial" w:cs="Arial"/>
          <w:color w:val="FFFFFF" w:themeColor="background1"/>
          <w:sz w:val="20"/>
          <w:szCs w:val="20"/>
        </w:rPr>
        <w:t xml:space="preserve">   </w:t>
      </w:r>
      <w:r w:rsidR="00915831">
        <w:rPr>
          <w:rFonts w:ascii="Arial" w:hAnsi="Arial" w:cs="Arial"/>
          <w:color w:val="FFFFFF" w:themeColor="background1"/>
          <w:sz w:val="20"/>
          <w:szCs w:val="20"/>
        </w:rPr>
        <w:t xml:space="preserve">  </w:t>
      </w:r>
      <w:r w:rsidRPr="00672000">
        <w:rPr>
          <w:rFonts w:ascii="Arial" w:eastAsia="Times New Roman" w:hAnsi="Arial" w:cs="Arial"/>
          <w:b/>
          <w:sz w:val="20"/>
          <w:szCs w:val="20"/>
        </w:rPr>
        <w:t>21. 6. – 9. 9. 2018</w:t>
      </w:r>
    </w:p>
    <w:p w:rsidR="00861FDB" w:rsidRPr="00672000" w:rsidRDefault="00861FDB" w:rsidP="00915831">
      <w:pPr>
        <w:spacing w:line="360" w:lineRule="auto"/>
        <w:ind w:left="5529" w:hanging="5529"/>
        <w:rPr>
          <w:rFonts w:ascii="Arial" w:eastAsia="Times New Roman" w:hAnsi="Arial" w:cs="Arial"/>
          <w:b/>
          <w:sz w:val="20"/>
          <w:szCs w:val="20"/>
        </w:rPr>
      </w:pPr>
      <w:r w:rsidRPr="001D7477">
        <w:rPr>
          <w:rFonts w:ascii="Arial" w:hAnsi="Arial" w:cs="Arial"/>
          <w:b/>
          <w:color w:val="FFC000"/>
          <w:sz w:val="20"/>
          <w:szCs w:val="20"/>
        </w:rPr>
        <w:t>místo konání:</w:t>
      </w:r>
      <w:r w:rsidR="00915831">
        <w:rPr>
          <w:rFonts w:ascii="Arial" w:hAnsi="Arial" w:cs="Arial"/>
          <w:sz w:val="20"/>
          <w:szCs w:val="20"/>
        </w:rPr>
        <w:tab/>
      </w:r>
      <w:r w:rsidRPr="00672000">
        <w:rPr>
          <w:rFonts w:ascii="Arial" w:hAnsi="Arial" w:cs="Arial"/>
          <w:b/>
          <w:sz w:val="20"/>
          <w:szCs w:val="20"/>
        </w:rPr>
        <w:t>Východočes</w:t>
      </w:r>
      <w:r w:rsidR="00915831">
        <w:rPr>
          <w:rFonts w:ascii="Arial" w:hAnsi="Arial" w:cs="Arial"/>
          <w:b/>
          <w:sz w:val="20"/>
          <w:szCs w:val="20"/>
        </w:rPr>
        <w:t xml:space="preserve">ká galerie v Pardubicích, Dům U </w:t>
      </w:r>
      <w:r w:rsidRPr="00672000">
        <w:rPr>
          <w:rFonts w:ascii="Arial" w:hAnsi="Arial" w:cs="Arial"/>
          <w:b/>
          <w:sz w:val="20"/>
          <w:szCs w:val="20"/>
        </w:rPr>
        <w:t>Jonáše</w:t>
      </w:r>
      <w:r w:rsidR="00AA0093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AA0093" w:rsidRPr="00AA0093">
        <w:rPr>
          <w:rFonts w:ascii="Arial" w:hAnsi="Arial" w:cs="Arial"/>
          <w:b/>
          <w:sz w:val="20"/>
          <w:szCs w:val="20"/>
        </w:rPr>
        <w:t>Pernštýnské</w:t>
      </w:r>
      <w:proofErr w:type="spellEnd"/>
      <w:r w:rsidR="00AA0093" w:rsidRPr="00AA0093">
        <w:rPr>
          <w:rFonts w:ascii="Arial" w:hAnsi="Arial" w:cs="Arial"/>
          <w:b/>
          <w:sz w:val="20"/>
          <w:szCs w:val="20"/>
        </w:rPr>
        <w:t xml:space="preserve"> náměstí 50, Pardubice</w:t>
      </w:r>
    </w:p>
    <w:p w:rsidR="00861FDB" w:rsidRPr="00672000" w:rsidRDefault="00861FDB" w:rsidP="00AA0093">
      <w:pPr>
        <w:spacing w:line="360" w:lineRule="auto"/>
        <w:ind w:left="3402" w:hanging="3402"/>
        <w:rPr>
          <w:rFonts w:ascii="Arial" w:hAnsi="Arial" w:cs="Arial"/>
          <w:b/>
          <w:sz w:val="20"/>
          <w:szCs w:val="20"/>
        </w:rPr>
      </w:pPr>
      <w:r w:rsidRPr="001D7477">
        <w:rPr>
          <w:rFonts w:ascii="Arial" w:hAnsi="Arial" w:cs="Arial"/>
          <w:b/>
          <w:sz w:val="20"/>
          <w:szCs w:val="20"/>
        </w:rPr>
        <w:t>vernisáž:</w:t>
      </w:r>
      <w:r w:rsidRPr="001D7477">
        <w:rPr>
          <w:rFonts w:ascii="Arial" w:hAnsi="Arial" w:cs="Arial"/>
          <w:b/>
          <w:color w:val="FFC000"/>
          <w:sz w:val="20"/>
          <w:szCs w:val="20"/>
        </w:rPr>
        <w:tab/>
      </w:r>
      <w:r w:rsidRPr="00672000">
        <w:rPr>
          <w:rFonts w:ascii="Arial" w:hAnsi="Arial" w:cs="Arial"/>
          <w:b/>
          <w:sz w:val="20"/>
          <w:szCs w:val="20"/>
        </w:rPr>
        <w:tab/>
      </w:r>
      <w:r w:rsidRPr="00672000">
        <w:rPr>
          <w:rFonts w:ascii="Arial" w:hAnsi="Arial" w:cs="Arial"/>
          <w:b/>
          <w:sz w:val="20"/>
          <w:szCs w:val="20"/>
        </w:rPr>
        <w:tab/>
      </w:r>
      <w:r w:rsidRPr="00672000">
        <w:rPr>
          <w:rFonts w:ascii="Arial" w:hAnsi="Arial" w:cs="Arial"/>
          <w:b/>
          <w:sz w:val="20"/>
          <w:szCs w:val="20"/>
        </w:rPr>
        <w:tab/>
      </w:r>
      <w:r w:rsidRPr="00672000">
        <w:rPr>
          <w:rFonts w:ascii="Arial" w:hAnsi="Arial" w:cs="Arial"/>
          <w:b/>
          <w:sz w:val="20"/>
          <w:szCs w:val="20"/>
        </w:rPr>
        <w:tab/>
      </w:r>
      <w:r w:rsidR="00915831">
        <w:rPr>
          <w:rFonts w:ascii="Arial" w:hAnsi="Arial" w:cs="Arial"/>
          <w:b/>
          <w:sz w:val="20"/>
          <w:szCs w:val="20"/>
        </w:rPr>
        <w:tab/>
      </w:r>
      <w:r w:rsidR="00915831">
        <w:rPr>
          <w:rFonts w:ascii="Arial" w:hAnsi="Arial" w:cs="Arial"/>
          <w:b/>
          <w:sz w:val="20"/>
          <w:szCs w:val="20"/>
        </w:rPr>
        <w:tab/>
        <w:t xml:space="preserve">  </w:t>
      </w:r>
      <w:r w:rsidRPr="00672000">
        <w:rPr>
          <w:rFonts w:ascii="Arial" w:hAnsi="Arial" w:cs="Arial"/>
          <w:b/>
          <w:sz w:val="20"/>
          <w:szCs w:val="20"/>
        </w:rPr>
        <w:t>21</w:t>
      </w:r>
      <w:r w:rsidR="00F42607" w:rsidRPr="00672000">
        <w:rPr>
          <w:rFonts w:ascii="Arial" w:hAnsi="Arial" w:cs="Arial"/>
          <w:b/>
          <w:sz w:val="20"/>
          <w:szCs w:val="20"/>
        </w:rPr>
        <w:t>. 6. 2018 v 18</w:t>
      </w:r>
      <w:r w:rsidRPr="00672000">
        <w:rPr>
          <w:rFonts w:ascii="Arial" w:hAnsi="Arial" w:cs="Arial"/>
          <w:b/>
          <w:sz w:val="20"/>
          <w:szCs w:val="20"/>
        </w:rPr>
        <w:t>:00</w:t>
      </w:r>
    </w:p>
    <w:p w:rsidR="00861FDB" w:rsidRDefault="00861FDB" w:rsidP="00AA0093">
      <w:pPr>
        <w:spacing w:line="360" w:lineRule="auto"/>
        <w:ind w:left="3402" w:hanging="3402"/>
        <w:rPr>
          <w:rFonts w:ascii="Arial" w:hAnsi="Arial" w:cs="Arial"/>
          <w:b/>
          <w:sz w:val="20"/>
          <w:szCs w:val="20"/>
        </w:rPr>
      </w:pPr>
      <w:r w:rsidRPr="001D7477">
        <w:rPr>
          <w:rFonts w:ascii="Arial" w:hAnsi="Arial" w:cs="Arial"/>
          <w:b/>
          <w:color w:val="FFC000"/>
          <w:sz w:val="20"/>
          <w:szCs w:val="20"/>
        </w:rPr>
        <w:t>kurátoři výstavy:</w:t>
      </w:r>
      <w:r w:rsidRPr="00672000">
        <w:rPr>
          <w:rFonts w:ascii="Arial" w:hAnsi="Arial" w:cs="Arial"/>
          <w:b/>
          <w:sz w:val="20"/>
          <w:szCs w:val="20"/>
        </w:rPr>
        <w:t xml:space="preserve"> </w:t>
      </w:r>
      <w:r w:rsidRPr="00672000">
        <w:rPr>
          <w:rFonts w:ascii="Arial" w:hAnsi="Arial" w:cs="Arial"/>
          <w:b/>
          <w:sz w:val="20"/>
          <w:szCs w:val="20"/>
        </w:rPr>
        <w:tab/>
      </w:r>
      <w:r w:rsidRPr="00672000">
        <w:rPr>
          <w:rFonts w:ascii="Arial" w:hAnsi="Arial" w:cs="Arial"/>
          <w:b/>
          <w:sz w:val="20"/>
          <w:szCs w:val="20"/>
        </w:rPr>
        <w:tab/>
      </w:r>
      <w:r w:rsidRPr="00672000">
        <w:rPr>
          <w:rFonts w:ascii="Arial" w:hAnsi="Arial" w:cs="Arial"/>
          <w:b/>
          <w:sz w:val="20"/>
          <w:szCs w:val="20"/>
        </w:rPr>
        <w:tab/>
      </w:r>
      <w:r w:rsidRPr="00672000">
        <w:rPr>
          <w:rFonts w:ascii="Arial" w:hAnsi="Arial" w:cs="Arial"/>
          <w:b/>
          <w:sz w:val="20"/>
          <w:szCs w:val="20"/>
        </w:rPr>
        <w:tab/>
      </w:r>
      <w:r w:rsidR="001D7477" w:rsidRPr="00915831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</w:t>
      </w:r>
      <w:r w:rsidRPr="00672000">
        <w:rPr>
          <w:rFonts w:ascii="Arial" w:hAnsi="Arial" w:cs="Arial"/>
          <w:b/>
          <w:sz w:val="20"/>
          <w:szCs w:val="20"/>
        </w:rPr>
        <w:t>Ondřej Bouček a Tereza Nováková</w:t>
      </w:r>
    </w:p>
    <w:p w:rsidR="00915831" w:rsidRDefault="00915831" w:rsidP="00AA0093">
      <w:pPr>
        <w:spacing w:line="360" w:lineRule="auto"/>
        <w:ind w:left="3402" w:hanging="3402"/>
        <w:rPr>
          <w:rFonts w:ascii="Arial" w:hAnsi="Arial" w:cs="Arial"/>
          <w:b/>
          <w:sz w:val="20"/>
          <w:szCs w:val="20"/>
        </w:rPr>
      </w:pPr>
    </w:p>
    <w:p w:rsidR="00AA0093" w:rsidRPr="00672000" w:rsidRDefault="00AA0093" w:rsidP="00AA0093">
      <w:pPr>
        <w:spacing w:line="360" w:lineRule="auto"/>
        <w:ind w:left="3402" w:hanging="340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 vernisáži </w:t>
      </w:r>
      <w:r w:rsidRPr="00CB32B0">
        <w:rPr>
          <w:rFonts w:ascii="Arial" w:hAnsi="Arial" w:cs="Arial"/>
          <w:b/>
          <w:sz w:val="20"/>
          <w:szCs w:val="20"/>
        </w:rPr>
        <w:t>promluví</w:t>
      </w:r>
      <w:r w:rsidRPr="00AA0093">
        <w:rPr>
          <w:rFonts w:ascii="Arial" w:hAnsi="Arial" w:cs="Arial"/>
          <w:b/>
          <w:sz w:val="20"/>
          <w:szCs w:val="20"/>
        </w:rPr>
        <w:t xml:space="preserve"> ředitelka </w:t>
      </w:r>
      <w:r>
        <w:rPr>
          <w:rFonts w:ascii="Arial" w:hAnsi="Arial" w:cs="Arial"/>
          <w:b/>
          <w:sz w:val="20"/>
          <w:szCs w:val="20"/>
        </w:rPr>
        <w:t>VČG Hana Ř</w:t>
      </w:r>
      <w:r w:rsidRPr="00AA0093">
        <w:rPr>
          <w:rFonts w:ascii="Arial" w:hAnsi="Arial" w:cs="Arial"/>
          <w:b/>
          <w:sz w:val="20"/>
          <w:szCs w:val="20"/>
        </w:rPr>
        <w:t>eháková a ředitel SŠUP</w:t>
      </w:r>
      <w:r>
        <w:rPr>
          <w:rFonts w:ascii="Arial" w:hAnsi="Arial" w:cs="Arial"/>
          <w:b/>
          <w:sz w:val="20"/>
          <w:szCs w:val="20"/>
        </w:rPr>
        <w:t xml:space="preserve"> Zdeněk </w:t>
      </w:r>
      <w:proofErr w:type="spellStart"/>
      <w:r>
        <w:rPr>
          <w:rFonts w:ascii="Arial" w:hAnsi="Arial" w:cs="Arial"/>
          <w:b/>
          <w:sz w:val="20"/>
          <w:szCs w:val="20"/>
        </w:rPr>
        <w:t>Salinger</w:t>
      </w:r>
      <w:proofErr w:type="spellEnd"/>
    </w:p>
    <w:p w:rsidR="00861FDB" w:rsidRDefault="00861FDB" w:rsidP="00861FDB">
      <w:pPr>
        <w:pStyle w:val="Bezmezer"/>
        <w:rPr>
          <w:rFonts w:cs="Arial"/>
          <w:sz w:val="20"/>
          <w:szCs w:val="20"/>
        </w:rPr>
      </w:pPr>
    </w:p>
    <w:p w:rsidR="00861FDB" w:rsidRDefault="00861FDB" w:rsidP="00861FDB">
      <w:pPr>
        <w:pStyle w:val="Bezmezer"/>
        <w:rPr>
          <w:rFonts w:cs="Arial"/>
          <w:sz w:val="20"/>
          <w:szCs w:val="20"/>
        </w:rPr>
      </w:pPr>
    </w:p>
    <w:p w:rsidR="00E25940" w:rsidRPr="00DB1831" w:rsidRDefault="00636DC3" w:rsidP="00CB32B0">
      <w:pPr>
        <w:pStyle w:val="Bezmezer"/>
        <w:spacing w:line="360" w:lineRule="auto"/>
        <w:jc w:val="both"/>
        <w:rPr>
          <w:rFonts w:ascii="Arial" w:hAnsi="Arial" w:cs="Arial"/>
          <w:b/>
          <w:color w:val="000000"/>
        </w:rPr>
      </w:pPr>
      <w:r w:rsidRPr="00DB1831">
        <w:rPr>
          <w:rFonts w:ascii="Arial" w:hAnsi="Arial" w:cs="Arial"/>
          <w:b/>
          <w:color w:val="000000"/>
        </w:rPr>
        <w:t xml:space="preserve">Výstava s příznačným názvem OUSTECKEJ DESTILÁT představuje průřez tvorbou tří výtvarných oborů Střední školy uměleckoprůmyslové </w:t>
      </w:r>
      <w:r w:rsidR="00067B71" w:rsidRPr="00DB1831">
        <w:rPr>
          <w:rFonts w:ascii="Arial" w:hAnsi="Arial" w:cs="Arial"/>
          <w:b/>
          <w:color w:val="000000"/>
        </w:rPr>
        <w:t>v Ústí nad Orlicí (</w:t>
      </w:r>
      <w:r w:rsidRPr="00DB1831">
        <w:rPr>
          <w:rFonts w:ascii="Arial" w:hAnsi="Arial" w:cs="Arial"/>
          <w:b/>
          <w:color w:val="000000"/>
        </w:rPr>
        <w:t>Produktový design, Fotografie, Design oděvů). „</w:t>
      </w:r>
      <w:proofErr w:type="spellStart"/>
      <w:r w:rsidRPr="00DB1831">
        <w:rPr>
          <w:rFonts w:ascii="Arial" w:hAnsi="Arial" w:cs="Arial"/>
          <w:b/>
          <w:color w:val="000000"/>
        </w:rPr>
        <w:t>Umprumka</w:t>
      </w:r>
      <w:proofErr w:type="spellEnd"/>
      <w:r w:rsidRPr="00DB1831">
        <w:rPr>
          <w:rFonts w:ascii="Arial" w:hAnsi="Arial" w:cs="Arial"/>
          <w:b/>
          <w:color w:val="000000"/>
        </w:rPr>
        <w:t>“, dříve věhlasná ústecká „textilka“, si v uplynulém roce připomněla 125 let od svého založení a ve Východočeské galerii v</w:t>
      </w:r>
      <w:r w:rsidR="00CB32B0">
        <w:rPr>
          <w:rFonts w:ascii="Arial" w:hAnsi="Arial" w:cs="Arial"/>
          <w:b/>
          <w:color w:val="000000"/>
        </w:rPr>
        <w:t> </w:t>
      </w:r>
      <w:r w:rsidRPr="00DB1831">
        <w:rPr>
          <w:rFonts w:ascii="Arial" w:hAnsi="Arial" w:cs="Arial"/>
          <w:b/>
          <w:color w:val="000000"/>
        </w:rPr>
        <w:t xml:space="preserve">Pardubicích prezentuje to nejlepší, co její ateliéry v poslední době vydestilovaly. </w:t>
      </w:r>
    </w:p>
    <w:p w:rsidR="00B3039B" w:rsidRDefault="00B3039B" w:rsidP="00CB32B0">
      <w:pPr>
        <w:spacing w:line="360" w:lineRule="auto"/>
        <w:jc w:val="both"/>
        <w:rPr>
          <w:rFonts w:ascii="Arial" w:hAnsi="Arial" w:cs="Arial"/>
        </w:rPr>
      </w:pPr>
    </w:p>
    <w:p w:rsidR="00C00BF9" w:rsidRDefault="00B3039B" w:rsidP="00CB32B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00BF9" w:rsidRPr="00DB1831">
        <w:rPr>
          <w:rFonts w:ascii="Arial" w:hAnsi="Arial" w:cs="Arial"/>
        </w:rPr>
        <w:t>Práce ilustrují svobodnou a tvůrčí atmosféru školy, zaměření na aktuální umělecké a</w:t>
      </w:r>
      <w:r w:rsidR="00CB32B0">
        <w:rPr>
          <w:rFonts w:ascii="Arial" w:hAnsi="Arial" w:cs="Arial"/>
        </w:rPr>
        <w:t> </w:t>
      </w:r>
      <w:proofErr w:type="spellStart"/>
      <w:r w:rsidR="00C00BF9" w:rsidRPr="00DB1831">
        <w:rPr>
          <w:rFonts w:ascii="Arial" w:hAnsi="Arial" w:cs="Arial"/>
        </w:rPr>
        <w:t>designové</w:t>
      </w:r>
      <w:proofErr w:type="spellEnd"/>
      <w:r w:rsidR="00C00BF9" w:rsidRPr="00DB1831">
        <w:rPr>
          <w:rFonts w:ascii="Arial" w:hAnsi="Arial" w:cs="Arial"/>
        </w:rPr>
        <w:t xml:space="preserve"> trendy, stejně jako jedinečné řešení a zajímavé řemeslné zpracování. Většina realizací také ukazuje profesionální technické zázemí a osobitý přístup osobností učitelů</w:t>
      </w:r>
      <w:r>
        <w:rPr>
          <w:rFonts w:ascii="Arial" w:hAnsi="Arial" w:cs="Arial"/>
        </w:rPr>
        <w:t xml:space="preserve"> a je svébytnou přehlídkou umělecké a vzdělávací instituce.</w:t>
      </w:r>
    </w:p>
    <w:p w:rsidR="00B3039B" w:rsidRPr="00DB1831" w:rsidRDefault="00B3039B" w:rsidP="00CB32B0">
      <w:pPr>
        <w:spacing w:line="360" w:lineRule="auto"/>
        <w:jc w:val="both"/>
        <w:rPr>
          <w:rFonts w:ascii="Arial" w:eastAsia="Times New Roman" w:hAnsi="Arial" w:cs="Arial"/>
        </w:rPr>
      </w:pPr>
    </w:p>
    <w:p w:rsidR="00BD60F0" w:rsidRDefault="00B3039B" w:rsidP="00CB32B0">
      <w:p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067B71" w:rsidRPr="00DB1831">
        <w:rPr>
          <w:rFonts w:ascii="Arial" w:eastAsia="Times New Roman" w:hAnsi="Arial" w:cs="Arial"/>
        </w:rPr>
        <w:t>Obor Oděvní design se zaměřuje na tradiční řemeslo a možnosti prostorového</w:t>
      </w:r>
      <w:r w:rsidR="00BD60F0" w:rsidRPr="00DB1831">
        <w:rPr>
          <w:rFonts w:ascii="Arial" w:eastAsia="Times New Roman" w:hAnsi="Arial" w:cs="Arial"/>
        </w:rPr>
        <w:t xml:space="preserve"> uvažování a zkoumání netradičních způsobů výtvarného materiálu a použití ve světě divadla, </w:t>
      </w:r>
      <w:r w:rsidR="00BD60F0" w:rsidRPr="00DB1831">
        <w:rPr>
          <w:rFonts w:ascii="Arial" w:eastAsia="Times New Roman" w:hAnsi="Arial" w:cs="Arial"/>
        </w:rPr>
        <w:lastRenderedPageBreak/>
        <w:t>filmu, televizi a reklamě. Pro obor je důležitá</w:t>
      </w:r>
      <w:r w:rsidR="00067B71" w:rsidRPr="00DB1831">
        <w:rPr>
          <w:rFonts w:ascii="Arial" w:eastAsia="Times New Roman" w:hAnsi="Arial" w:cs="Arial"/>
        </w:rPr>
        <w:t xml:space="preserve"> možnost spolupráce se studenty dalších výtvarných oborů na společných projektech, účast na výstavách, soutěžích, projektech a přehlídkách v Česku i EU. </w:t>
      </w:r>
    </w:p>
    <w:p w:rsidR="0081055E" w:rsidRPr="0081055E" w:rsidRDefault="0081055E" w:rsidP="00CB32B0">
      <w:pPr>
        <w:pStyle w:val="Normln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B1831">
        <w:rPr>
          <w:rFonts w:ascii="Arial" w:hAnsi="Arial" w:cs="Arial"/>
          <w:sz w:val="22"/>
          <w:szCs w:val="22"/>
        </w:rPr>
        <w:t>Obor Fotografie je zaměřen na problematiku „klasické“ analogové i digitální fotografie. Žáci se seznamují s řadou technologických a tvůrčích pracovních postupů, zdokonalují v</w:t>
      </w:r>
      <w:r w:rsidR="00CB32B0">
        <w:rPr>
          <w:rFonts w:ascii="Arial" w:hAnsi="Arial" w:cs="Arial"/>
          <w:sz w:val="22"/>
          <w:szCs w:val="22"/>
        </w:rPr>
        <w:t> </w:t>
      </w:r>
      <w:r w:rsidRPr="00DB1831">
        <w:rPr>
          <w:rFonts w:ascii="Arial" w:hAnsi="Arial" w:cs="Arial"/>
          <w:sz w:val="22"/>
          <w:szCs w:val="22"/>
        </w:rPr>
        <w:t>dovednostech ve všech žánrech fotografické tvorby (portrétní, krajinná, dokumentární, reportážní, produktová). Nedílnou součástí je také tvorba animace a videozáznamu, navrhovaní des</w:t>
      </w:r>
      <w:r>
        <w:rPr>
          <w:rFonts w:ascii="Arial" w:hAnsi="Arial" w:cs="Arial"/>
          <w:sz w:val="22"/>
          <w:szCs w:val="22"/>
        </w:rPr>
        <w:t>ignu tiskovin a tvorbou scénáře.</w:t>
      </w:r>
    </w:p>
    <w:p w:rsidR="00BD60F0" w:rsidRPr="00DB1831" w:rsidRDefault="00B3039B" w:rsidP="00CB32B0">
      <w:pPr>
        <w:pStyle w:val="Normln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D60F0" w:rsidRPr="00DB1831">
        <w:rPr>
          <w:rFonts w:ascii="Arial" w:hAnsi="Arial" w:cs="Arial"/>
          <w:sz w:val="22"/>
          <w:szCs w:val="22"/>
        </w:rPr>
        <w:t xml:space="preserve">Obor Design produktů a obalů </w:t>
      </w:r>
      <w:r w:rsidR="00067B71" w:rsidRPr="00DB1831">
        <w:rPr>
          <w:rFonts w:ascii="Arial" w:hAnsi="Arial" w:cs="Arial"/>
          <w:sz w:val="22"/>
          <w:szCs w:val="22"/>
        </w:rPr>
        <w:t xml:space="preserve">se </w:t>
      </w:r>
      <w:r w:rsidR="00BD60F0" w:rsidRPr="00DB1831">
        <w:rPr>
          <w:rFonts w:ascii="Arial" w:hAnsi="Arial" w:cs="Arial"/>
          <w:sz w:val="22"/>
          <w:szCs w:val="22"/>
        </w:rPr>
        <w:t xml:space="preserve">kromě tvorby produktů a obalů zaměřuje </w:t>
      </w:r>
      <w:r w:rsidR="00067B71" w:rsidRPr="00DB1831">
        <w:rPr>
          <w:rFonts w:ascii="Arial" w:hAnsi="Arial" w:cs="Arial"/>
          <w:sz w:val="22"/>
          <w:szCs w:val="22"/>
        </w:rPr>
        <w:t>na komplexní návrhářskou činnost v oblasti interiéru a exteriéru s přesahem ke drobné architektuře. Žáci postupují od jednoduchých tvarových a grafických návrhů ke komplexnímu řešení designérských projektů.</w:t>
      </w:r>
      <w:r w:rsidR="00BD60F0" w:rsidRPr="00DB1831">
        <w:rPr>
          <w:rFonts w:ascii="Arial" w:hAnsi="Arial" w:cs="Arial"/>
          <w:sz w:val="22"/>
          <w:szCs w:val="22"/>
        </w:rPr>
        <w:t xml:space="preserve"> </w:t>
      </w:r>
      <w:r w:rsidR="00067B71" w:rsidRPr="00DB1831">
        <w:rPr>
          <w:rFonts w:ascii="Arial" w:hAnsi="Arial" w:cs="Arial"/>
          <w:sz w:val="22"/>
          <w:szCs w:val="22"/>
        </w:rPr>
        <w:t>Při realizaci návrhů dochází k propojení digitálních technologií a ruční řemeslné tvorby</w:t>
      </w:r>
      <w:r w:rsidR="00BD60F0" w:rsidRPr="00DB1831">
        <w:rPr>
          <w:rFonts w:ascii="Arial" w:hAnsi="Arial" w:cs="Arial"/>
          <w:sz w:val="22"/>
          <w:szCs w:val="22"/>
        </w:rPr>
        <w:t xml:space="preserve">. </w:t>
      </w:r>
    </w:p>
    <w:p w:rsidR="001D7477" w:rsidRDefault="00B3039B" w:rsidP="00B3039B">
      <w:pPr>
        <w:pStyle w:val="Normln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861FDB" w:rsidRDefault="00861FDB" w:rsidP="00B3039B">
      <w:pPr>
        <w:pStyle w:val="Normlnweb"/>
        <w:spacing w:before="0" w:beforeAutospacing="0" w:after="0" w:afterAutospacing="0" w:line="360" w:lineRule="auto"/>
        <w:rPr>
          <w:rFonts w:ascii="Arial" w:hAnsi="Arial" w:cs="Arial"/>
          <w:b/>
          <w:color w:val="FFC000"/>
          <w:sz w:val="22"/>
          <w:szCs w:val="22"/>
        </w:rPr>
      </w:pPr>
      <w:r w:rsidRPr="001D7477">
        <w:rPr>
          <w:rFonts w:ascii="Arial" w:hAnsi="Arial" w:cs="Arial"/>
          <w:b/>
          <w:color w:val="FFC000"/>
          <w:sz w:val="22"/>
          <w:szCs w:val="22"/>
        </w:rPr>
        <w:t>Obrázková příloha:</w:t>
      </w:r>
    </w:p>
    <w:p w:rsidR="00AA0093" w:rsidRPr="001D7477" w:rsidRDefault="00AA0093" w:rsidP="00B3039B">
      <w:pPr>
        <w:pStyle w:val="Normlnweb"/>
        <w:spacing w:before="0" w:beforeAutospacing="0" w:after="0" w:afterAutospacing="0" w:line="360" w:lineRule="auto"/>
        <w:rPr>
          <w:rFonts w:ascii="Arial" w:hAnsi="Arial" w:cs="Arial"/>
          <w:b/>
          <w:color w:val="FFC000"/>
          <w:sz w:val="22"/>
          <w:szCs w:val="22"/>
        </w:rPr>
      </w:pPr>
    </w:p>
    <w:p w:rsidR="00672000" w:rsidRPr="00672000" w:rsidRDefault="00861FDB" w:rsidP="00CB32B0">
      <w:pPr>
        <w:keepNext/>
        <w:spacing w:after="240"/>
        <w:jc w:val="center"/>
        <w:rPr>
          <w:rFonts w:ascii="Arial" w:hAnsi="Arial" w:cs="Arial"/>
          <w:sz w:val="16"/>
          <w:szCs w:val="16"/>
        </w:rPr>
      </w:pPr>
      <w:r w:rsidRPr="00672000"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>
            <wp:extent cx="3082290" cy="4619699"/>
            <wp:effectExtent l="19050" t="0" r="3810" b="0"/>
            <wp:docPr id="1" name="Obrázek 0" descr="Martinová Daniela - Perfection 2018 ateliér Užitá fotografie a me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ová Daniela - Perfection 2018 ateliér Užitá fotografie a medi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955" cy="4626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FDB" w:rsidRDefault="00672000" w:rsidP="00672000">
      <w:pPr>
        <w:pStyle w:val="Titulek"/>
        <w:jc w:val="center"/>
        <w:rPr>
          <w:rFonts w:ascii="Arial" w:hAnsi="Arial" w:cs="Arial"/>
          <w:color w:val="auto"/>
          <w:sz w:val="16"/>
          <w:szCs w:val="16"/>
        </w:rPr>
      </w:pPr>
      <w:proofErr w:type="spellStart"/>
      <w:r w:rsidRPr="001D7477">
        <w:rPr>
          <w:rFonts w:ascii="Arial" w:hAnsi="Arial" w:cs="Arial"/>
          <w:color w:val="auto"/>
          <w:sz w:val="16"/>
          <w:szCs w:val="16"/>
        </w:rPr>
        <w:t>Martinová</w:t>
      </w:r>
      <w:proofErr w:type="spellEnd"/>
      <w:r w:rsidRPr="001D7477">
        <w:rPr>
          <w:rFonts w:ascii="Arial" w:hAnsi="Arial" w:cs="Arial"/>
          <w:color w:val="auto"/>
          <w:sz w:val="16"/>
          <w:szCs w:val="16"/>
        </w:rPr>
        <w:t xml:space="preserve"> Daniela - </w:t>
      </w:r>
      <w:proofErr w:type="spellStart"/>
      <w:r w:rsidRPr="001D7477">
        <w:rPr>
          <w:rFonts w:ascii="Arial" w:hAnsi="Arial" w:cs="Arial"/>
          <w:color w:val="auto"/>
          <w:sz w:val="16"/>
          <w:szCs w:val="16"/>
        </w:rPr>
        <w:t>Perfection</w:t>
      </w:r>
      <w:proofErr w:type="spellEnd"/>
      <w:r w:rsidR="00AA0093">
        <w:rPr>
          <w:rFonts w:ascii="Arial" w:hAnsi="Arial" w:cs="Arial"/>
          <w:color w:val="auto"/>
          <w:sz w:val="16"/>
          <w:szCs w:val="16"/>
        </w:rPr>
        <w:t>,</w:t>
      </w:r>
      <w:r w:rsidRPr="001D7477">
        <w:rPr>
          <w:rFonts w:ascii="Arial" w:hAnsi="Arial" w:cs="Arial"/>
          <w:color w:val="auto"/>
          <w:sz w:val="16"/>
          <w:szCs w:val="16"/>
        </w:rPr>
        <w:t xml:space="preserve"> 2018 ateliér Užitá fotografie a media</w:t>
      </w:r>
    </w:p>
    <w:p w:rsidR="00861FDB" w:rsidRDefault="00CB32B0" w:rsidP="003A6280">
      <w:pPr>
        <w:pStyle w:val="Bezmezer"/>
        <w:ind w:left="-709"/>
        <w:jc w:val="center"/>
        <w:rPr>
          <w:rFonts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6564630" cy="4356159"/>
            <wp:effectExtent l="19050" t="0" r="7620" b="0"/>
            <wp:docPr id="8" name="Obrázek 28" descr="Robert Vlasák - vázy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bert Vlasák - vázy 201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3685" cy="4355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280" w:rsidRDefault="003A6280" w:rsidP="003A6280">
      <w:pPr>
        <w:keepNext/>
        <w:jc w:val="center"/>
      </w:pPr>
    </w:p>
    <w:p w:rsidR="003A6280" w:rsidRPr="00AA0093" w:rsidRDefault="003A6280" w:rsidP="003A6280">
      <w:pPr>
        <w:pStyle w:val="Titulek"/>
        <w:jc w:val="center"/>
        <w:rPr>
          <w:rFonts w:ascii="Arial" w:hAnsi="Arial" w:cs="Arial"/>
          <w:color w:val="auto"/>
          <w:sz w:val="16"/>
          <w:szCs w:val="16"/>
        </w:rPr>
      </w:pPr>
      <w:r w:rsidRPr="00AA0093">
        <w:rPr>
          <w:rFonts w:ascii="Arial" w:hAnsi="Arial" w:cs="Arial"/>
          <w:color w:val="auto"/>
          <w:sz w:val="16"/>
          <w:szCs w:val="16"/>
        </w:rPr>
        <w:t>Robert Vlasák - Vázy, 2017, ateliér Design produktů a obalů</w:t>
      </w:r>
    </w:p>
    <w:p w:rsidR="00B3039B" w:rsidRDefault="00B3039B" w:rsidP="00636DC3">
      <w:pPr>
        <w:rPr>
          <w:b/>
          <w:noProof/>
          <w:sz w:val="24"/>
          <w:szCs w:val="24"/>
        </w:rPr>
      </w:pPr>
    </w:p>
    <w:p w:rsidR="003A6280" w:rsidRDefault="003A6280" w:rsidP="00636DC3">
      <w:pPr>
        <w:rPr>
          <w:b/>
          <w:noProof/>
          <w:sz w:val="24"/>
          <w:szCs w:val="24"/>
        </w:rPr>
      </w:pPr>
    </w:p>
    <w:p w:rsidR="003A6280" w:rsidRDefault="003A6280" w:rsidP="00636DC3">
      <w:pPr>
        <w:rPr>
          <w:b/>
          <w:noProof/>
          <w:sz w:val="24"/>
          <w:szCs w:val="24"/>
        </w:rPr>
      </w:pPr>
    </w:p>
    <w:p w:rsidR="003A6280" w:rsidRDefault="003A6280" w:rsidP="00636DC3">
      <w:pPr>
        <w:rPr>
          <w:b/>
          <w:noProof/>
          <w:sz w:val="24"/>
          <w:szCs w:val="24"/>
        </w:rPr>
      </w:pPr>
    </w:p>
    <w:p w:rsidR="003A6280" w:rsidRDefault="003A6280" w:rsidP="00636DC3">
      <w:pPr>
        <w:rPr>
          <w:b/>
          <w:noProof/>
          <w:sz w:val="24"/>
          <w:szCs w:val="24"/>
        </w:rPr>
      </w:pPr>
    </w:p>
    <w:p w:rsidR="003A6280" w:rsidRDefault="003A6280" w:rsidP="00636DC3">
      <w:pPr>
        <w:rPr>
          <w:b/>
          <w:noProof/>
          <w:sz w:val="24"/>
          <w:szCs w:val="24"/>
        </w:rPr>
      </w:pPr>
    </w:p>
    <w:p w:rsidR="003A6280" w:rsidRDefault="003A6280" w:rsidP="00636DC3">
      <w:pPr>
        <w:rPr>
          <w:b/>
          <w:noProof/>
          <w:sz w:val="24"/>
          <w:szCs w:val="24"/>
        </w:rPr>
      </w:pPr>
    </w:p>
    <w:p w:rsidR="003A6280" w:rsidRDefault="003A6280" w:rsidP="00636DC3">
      <w:pPr>
        <w:rPr>
          <w:b/>
          <w:noProof/>
          <w:sz w:val="24"/>
          <w:szCs w:val="24"/>
        </w:rPr>
      </w:pPr>
    </w:p>
    <w:p w:rsidR="00636DC3" w:rsidRDefault="00AA0093" w:rsidP="00AA0093">
      <w:pPr>
        <w:rPr>
          <w:b/>
          <w:noProof/>
          <w:color w:val="FFC000"/>
          <w:sz w:val="24"/>
          <w:szCs w:val="24"/>
        </w:rPr>
      </w:pPr>
      <w:r>
        <w:rPr>
          <w:b/>
          <w:noProof/>
          <w:color w:val="FFC000"/>
          <w:sz w:val="24"/>
          <w:szCs w:val="24"/>
        </w:rPr>
        <w:t>N</w:t>
      </w:r>
      <w:r w:rsidR="00991ECD" w:rsidRPr="001D7477">
        <w:rPr>
          <w:b/>
          <w:noProof/>
          <w:color w:val="FFC000"/>
          <w:sz w:val="24"/>
          <w:szCs w:val="24"/>
        </w:rPr>
        <w:t>ad výstavou převzal</w:t>
      </w:r>
      <w:r w:rsidR="00636DC3" w:rsidRPr="001D7477">
        <w:rPr>
          <w:b/>
          <w:noProof/>
          <w:color w:val="FFC000"/>
          <w:sz w:val="24"/>
          <w:szCs w:val="24"/>
        </w:rPr>
        <w:t xml:space="preserve"> záštitu </w:t>
      </w:r>
      <w:r w:rsidR="00991ECD" w:rsidRPr="001D7477">
        <w:rPr>
          <w:b/>
          <w:noProof/>
          <w:color w:val="FFC000"/>
          <w:sz w:val="24"/>
          <w:szCs w:val="24"/>
        </w:rPr>
        <w:t>Martin Netolický, hejtman Pardubického kraje.</w:t>
      </w:r>
    </w:p>
    <w:p w:rsidR="003A6280" w:rsidRDefault="003A6280" w:rsidP="00AA0093">
      <w:pPr>
        <w:rPr>
          <w:b/>
          <w:noProof/>
          <w:color w:val="FFC000"/>
          <w:sz w:val="24"/>
          <w:szCs w:val="24"/>
        </w:rPr>
      </w:pPr>
    </w:p>
    <w:p w:rsidR="003A6280" w:rsidRDefault="003A6280" w:rsidP="00AA0093">
      <w:pPr>
        <w:rPr>
          <w:b/>
          <w:noProof/>
          <w:color w:val="FFC000"/>
          <w:sz w:val="24"/>
          <w:szCs w:val="24"/>
        </w:rPr>
      </w:pPr>
    </w:p>
    <w:p w:rsidR="003A6280" w:rsidRDefault="003A6280" w:rsidP="00AA0093">
      <w:pPr>
        <w:rPr>
          <w:b/>
          <w:noProof/>
          <w:color w:val="FFC000"/>
          <w:sz w:val="24"/>
          <w:szCs w:val="24"/>
        </w:rPr>
      </w:pPr>
    </w:p>
    <w:p w:rsidR="003A6280" w:rsidRPr="00AA0093" w:rsidRDefault="003A6280" w:rsidP="00AA0093">
      <w:pPr>
        <w:rPr>
          <w:b/>
          <w:noProof/>
          <w:color w:val="FFC000"/>
          <w:sz w:val="24"/>
          <w:szCs w:val="24"/>
        </w:rPr>
      </w:pPr>
    </w:p>
    <w:p w:rsidR="00636DC3" w:rsidRDefault="00636DC3" w:rsidP="00636DC3">
      <w:pPr>
        <w:jc w:val="both"/>
        <w:rPr>
          <w:sz w:val="28"/>
          <w:szCs w:val="28"/>
        </w:rPr>
      </w:pPr>
      <w:r w:rsidRPr="00636DC3">
        <w:rPr>
          <w:rFonts w:cs="Arial"/>
          <w:b/>
          <w:sz w:val="24"/>
          <w:szCs w:val="24"/>
        </w:rPr>
        <w:t xml:space="preserve">Více informací a zajímavostí najdete </w:t>
      </w:r>
      <w:proofErr w:type="gramStart"/>
      <w:r w:rsidRPr="00636DC3">
        <w:rPr>
          <w:rFonts w:cs="Arial"/>
          <w:b/>
          <w:sz w:val="24"/>
          <w:szCs w:val="24"/>
        </w:rPr>
        <w:t>na</w:t>
      </w:r>
      <w:proofErr w:type="gramEnd"/>
      <w:r w:rsidRPr="00636DC3">
        <w:rPr>
          <w:rFonts w:cs="Arial"/>
          <w:b/>
          <w:sz w:val="24"/>
          <w:szCs w:val="24"/>
        </w:rPr>
        <w:t>:</w:t>
      </w:r>
      <w:r w:rsidRPr="00863147">
        <w:rPr>
          <w:rFonts w:cs="Arial"/>
          <w:b/>
          <w:sz w:val="24"/>
          <w:szCs w:val="24"/>
        </w:rPr>
        <w:t xml:space="preserve"> </w:t>
      </w:r>
      <w:hyperlink r:id="rId8" w:history="1">
        <w:r w:rsidRPr="00483B3A">
          <w:rPr>
            <w:rStyle w:val="Hypertextovodkaz"/>
            <w:b/>
            <w:sz w:val="28"/>
            <w:szCs w:val="28"/>
          </w:rPr>
          <w:t>www.vcg.cz</w:t>
        </w:r>
      </w:hyperlink>
    </w:p>
    <w:p w:rsidR="00636DC3" w:rsidRPr="00EF7397" w:rsidRDefault="00D21B58" w:rsidP="00636DC3">
      <w:pPr>
        <w:jc w:val="both"/>
        <w:rPr>
          <w:color w:val="FFFFFF"/>
          <w:sz w:val="28"/>
          <w:szCs w:val="28"/>
        </w:rPr>
      </w:pPr>
      <w:r w:rsidRPr="00D21B58">
        <w:rPr>
          <w:b/>
          <w:noProof/>
          <w:color w:val="FFFFF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1.15pt;margin-top:12.45pt;width:151.25pt;height:56.45pt;z-index:251661312;mso-wrap-style:none;mso-width-relative:margin;mso-height-relative:margin" stroked="f">
            <v:textbox style="mso-next-textbox:#_x0000_s1026;mso-fit-shape-to-text:t">
              <w:txbxContent>
                <w:p w:rsidR="00CB32B0" w:rsidRDefault="00CB32B0" w:rsidP="00636DC3"/>
              </w:txbxContent>
            </v:textbox>
          </v:shape>
        </w:pict>
      </w:r>
      <w:r w:rsidRPr="00D21B58">
        <w:rPr>
          <w:b/>
          <w:noProof/>
          <w:color w:val="FFFFFF"/>
        </w:rPr>
        <w:pict>
          <v:shape id="_x0000_s1027" type="#_x0000_t202" style="position:absolute;left:0;text-align:left;margin-left:232.2pt;margin-top:22.25pt;width:58.2pt;height:61.85pt;z-index:251662336;mso-wrap-style:none;mso-width-relative:margin;mso-height-relative:margin" stroked="f">
            <v:textbox style="mso-next-textbox:#_x0000_s1027;mso-fit-shape-to-text:t">
              <w:txbxContent>
                <w:p w:rsidR="00CB32B0" w:rsidRDefault="00CB32B0" w:rsidP="00636DC3">
                  <w:r>
                    <w:rPr>
                      <w:noProof/>
                    </w:rPr>
                    <w:drawing>
                      <wp:inline distT="0" distB="0" distL="0" distR="0">
                        <wp:extent cx="429209" cy="536022"/>
                        <wp:effectExtent l="19050" t="0" r="8941" b="0"/>
                        <wp:docPr id="3" name="obrázek 3" descr="C:\Users\ondrejboucek\Desktop\loga\Znak-kraj-nový\použitelný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3" descr="C:\Users\ondrejboucek\Desktop\loga\Znak-kraj-nový\použitelný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9052" cy="5358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463F3">
                    <w:t xml:space="preserve"> </w:t>
                  </w:r>
                  <w:r w:rsidRPr="00E463F3">
                    <w:rPr>
                      <w:noProof/>
                    </w:rPr>
                    <w:drawing>
                      <wp:inline distT="0" distB="0" distL="0" distR="0">
                        <wp:extent cx="1090422" cy="408909"/>
                        <wp:effectExtent l="19050" t="0" r="0" b="0"/>
                        <wp:docPr id="39" name="Obrázek 29" descr="stredni_skol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redni_skola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6778" cy="4112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463F3" w:rsidRPr="00E463F3" w:rsidRDefault="00D21B58" w:rsidP="00E463F3">
      <w:pPr>
        <w:spacing w:after="240"/>
        <w:jc w:val="both"/>
        <w:rPr>
          <w:noProof/>
          <w:color w:val="FFFFFF"/>
          <w:szCs w:val="24"/>
        </w:rPr>
      </w:pPr>
      <w:r w:rsidRPr="00D21B58">
        <w:rPr>
          <w:b/>
          <w:noProof/>
          <w:color w:val="FFFFFF"/>
        </w:rPr>
        <w:pict>
          <v:shape id="_x0000_s1028" type="#_x0000_t202" style="position:absolute;left:0;text-align:left;margin-left:154.95pt;margin-top:10.25pt;width:77.25pt;height:65.05pt;z-index:251663360;mso-width-relative:margin;mso-height-relative:margin" stroked="f">
            <v:textbox style="mso-next-textbox:#_x0000_s1028">
              <w:txbxContent>
                <w:p w:rsidR="00CB32B0" w:rsidRPr="00E463F3" w:rsidRDefault="00CB32B0" w:rsidP="00636DC3">
                  <w:pPr>
                    <w:rPr>
                      <w:rFonts w:asciiTheme="minorHAnsi" w:hAnsiTheme="minorHAnsi" w:cs="Arial"/>
                      <w:sz w:val="14"/>
                      <w:szCs w:val="14"/>
                    </w:rPr>
                  </w:pPr>
                  <w:r w:rsidRPr="00E463F3">
                    <w:rPr>
                      <w:rFonts w:asciiTheme="minorHAnsi" w:hAnsiTheme="minorHAnsi" w:cs="Arial"/>
                      <w:sz w:val="14"/>
                      <w:szCs w:val="14"/>
                    </w:rPr>
                    <w:t xml:space="preserve">Východočeskou galerii v Pardubicích </w:t>
                  </w:r>
                </w:p>
                <w:p w:rsidR="00CB32B0" w:rsidRPr="00E463F3" w:rsidRDefault="00CB32B0" w:rsidP="00636DC3">
                  <w:pPr>
                    <w:rPr>
                      <w:rFonts w:asciiTheme="minorHAnsi" w:hAnsiTheme="minorHAnsi" w:cs="Arial"/>
                      <w:sz w:val="14"/>
                      <w:szCs w:val="14"/>
                    </w:rPr>
                  </w:pPr>
                  <w:r w:rsidRPr="00E463F3">
                    <w:rPr>
                      <w:rFonts w:asciiTheme="minorHAnsi" w:hAnsiTheme="minorHAnsi" w:cs="Arial"/>
                      <w:sz w:val="14"/>
                      <w:szCs w:val="14"/>
                    </w:rPr>
                    <w:t>zřizuje Pardubický kraj</w:t>
                  </w:r>
                </w:p>
              </w:txbxContent>
            </v:textbox>
          </v:shape>
        </w:pict>
      </w:r>
      <w:r w:rsidR="00636DC3" w:rsidRPr="00AA4027">
        <w:rPr>
          <w:noProof/>
          <w:color w:val="FFFFFF"/>
          <w:szCs w:val="24"/>
        </w:rPr>
        <w:t xml:space="preserve">   </w:t>
      </w:r>
      <w:r w:rsidR="00E463F3">
        <w:rPr>
          <w:noProof/>
        </w:rPr>
        <w:drawing>
          <wp:inline distT="0" distB="0" distL="0" distR="0">
            <wp:extent cx="1477670" cy="534052"/>
            <wp:effectExtent l="0" t="0" r="0" b="0"/>
            <wp:docPr id="35" name="Obrázek 1" descr="vcg_text_pant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cg_text_panton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769" cy="53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63F3" w:rsidRPr="00E463F3" w:rsidSect="00094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61FDB"/>
    <w:rsid w:val="00067B71"/>
    <w:rsid w:val="0009478C"/>
    <w:rsid w:val="001D7477"/>
    <w:rsid w:val="003A6280"/>
    <w:rsid w:val="00502E37"/>
    <w:rsid w:val="00636DC3"/>
    <w:rsid w:val="00672000"/>
    <w:rsid w:val="0081055E"/>
    <w:rsid w:val="00861FDB"/>
    <w:rsid w:val="00915831"/>
    <w:rsid w:val="00991ECD"/>
    <w:rsid w:val="00AA0093"/>
    <w:rsid w:val="00B3039B"/>
    <w:rsid w:val="00BB4114"/>
    <w:rsid w:val="00BD60F0"/>
    <w:rsid w:val="00C00BF9"/>
    <w:rsid w:val="00CB32B0"/>
    <w:rsid w:val="00D21B58"/>
    <w:rsid w:val="00DB1831"/>
    <w:rsid w:val="00E11D22"/>
    <w:rsid w:val="00E25940"/>
    <w:rsid w:val="00E463F3"/>
    <w:rsid w:val="00F4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1FDB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61F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861FDB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1F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FDB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nhideWhenUsed/>
    <w:rsid w:val="00636DC3"/>
    <w:rPr>
      <w:rFonts w:ascii="Times New Roman" w:hAnsi="Times New Roman" w:cs="Times New Roman" w:hint="default"/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636DC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067B71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672000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vcgserver\Spolecny\Historici\V&#253;stavn&#237;%20&#269;innost\V&#253;stavy\2018\AppData\Local\Microsoft\Windows\HARMONOGRAM%20AKC&#205;\Radni&#269;n&#237;%20zpravodaj\www.vcg.cz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</dc:creator>
  <cp:lastModifiedBy>Ondrej Boucek</cp:lastModifiedBy>
  <cp:revision>5</cp:revision>
  <dcterms:created xsi:type="dcterms:W3CDTF">2018-06-13T08:31:00Z</dcterms:created>
  <dcterms:modified xsi:type="dcterms:W3CDTF">2018-06-14T12:53:00Z</dcterms:modified>
</cp:coreProperties>
</file>